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E266" w14:textId="77777777" w:rsidR="00205510" w:rsidRPr="00C01BF7" w:rsidRDefault="00205510" w:rsidP="00205510">
      <w:pPr>
        <w:rPr>
          <w:rFonts w:ascii="Times New Roman" w:hAnsi="Times New Roman" w:cs="Times New Roman"/>
          <w:sz w:val="24"/>
          <w:szCs w:val="24"/>
        </w:rPr>
      </w:pPr>
    </w:p>
    <w:p w14:paraId="61E9D5EB" w14:textId="77777777" w:rsidR="00205510" w:rsidRPr="00C01BF7" w:rsidRDefault="00205510" w:rsidP="00205510">
      <w:pPr>
        <w:rPr>
          <w:rFonts w:ascii="Times New Roman" w:hAnsi="Times New Roman" w:cs="Times New Roman"/>
          <w:sz w:val="24"/>
          <w:szCs w:val="24"/>
        </w:rPr>
      </w:pPr>
    </w:p>
    <w:p w14:paraId="62C082B1" w14:textId="52717821" w:rsidR="00205510" w:rsidRPr="00C01BF7" w:rsidRDefault="00205510" w:rsidP="00FD4693">
      <w:pPr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C01BF7">
        <w:rPr>
          <w:rFonts w:ascii="Times New Roman" w:hAnsi="Times New Roman" w:cs="Times New Roman"/>
          <w:sz w:val="24"/>
          <w:szCs w:val="24"/>
        </w:rPr>
        <w:t xml:space="preserve">О </w:t>
      </w:r>
      <w:r w:rsidR="003126D4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Pr="00C01BF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126D4">
        <w:rPr>
          <w:rFonts w:ascii="Times New Roman" w:hAnsi="Times New Roman" w:cs="Times New Roman"/>
          <w:sz w:val="24"/>
          <w:szCs w:val="24"/>
        </w:rPr>
        <w:t>ую</w:t>
      </w:r>
      <w:r w:rsidRPr="00C01BF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26D4">
        <w:rPr>
          <w:rFonts w:ascii="Times New Roman" w:hAnsi="Times New Roman" w:cs="Times New Roman"/>
          <w:sz w:val="24"/>
          <w:szCs w:val="24"/>
        </w:rPr>
        <w:t>у</w:t>
      </w:r>
      <w:r w:rsidRPr="00C01BF7">
        <w:rPr>
          <w:rFonts w:ascii="Times New Roman" w:hAnsi="Times New Roman" w:cs="Times New Roman"/>
          <w:sz w:val="24"/>
          <w:szCs w:val="24"/>
        </w:rPr>
        <w:t xml:space="preserve"> «Безопасность и обеспечение безопасности жизнедеятельности населения»</w:t>
      </w:r>
    </w:p>
    <w:p w14:paraId="0E62B6D7" w14:textId="77777777" w:rsidR="00205510" w:rsidRPr="00E4583C" w:rsidRDefault="00205510" w:rsidP="00205510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C0D1737" w14:textId="46C025FE" w:rsidR="00205510" w:rsidRPr="00E4583C" w:rsidRDefault="00EB51A5" w:rsidP="00EB51A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179 Бюджетного кодекса Российской Федерации, </w:t>
      </w:r>
      <w:r w:rsidR="00DA5C2E" w:rsidRPr="00DA5C2E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DA5C2E">
        <w:rPr>
          <w:rFonts w:ascii="Times New Roman" w:hAnsi="Times New Roman" w:cs="Times New Roman"/>
          <w:sz w:val="24"/>
          <w:szCs w:val="24"/>
        </w:rPr>
        <w:t xml:space="preserve"> 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E69FF">
        <w:rPr>
          <w:rFonts w:ascii="Times New Roman" w:hAnsi="Times New Roman" w:cs="Times New Roman"/>
          <w:sz w:val="24"/>
          <w:szCs w:val="24"/>
        </w:rPr>
        <w:t>администрации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городского округа Лотошино от </w:t>
      </w:r>
      <w:r w:rsidR="003126D4" w:rsidRPr="003126D4">
        <w:rPr>
          <w:rFonts w:ascii="Times New Roman" w:hAnsi="Times New Roman" w:cs="Times New Roman"/>
          <w:sz w:val="24"/>
          <w:szCs w:val="24"/>
        </w:rPr>
        <w:t>28.</w:t>
      </w:r>
      <w:r w:rsidR="004B240B">
        <w:rPr>
          <w:rFonts w:ascii="Times New Roman" w:hAnsi="Times New Roman" w:cs="Times New Roman"/>
          <w:sz w:val="24"/>
          <w:szCs w:val="24"/>
        </w:rPr>
        <w:t>09</w:t>
      </w:r>
      <w:r w:rsidR="003126D4" w:rsidRPr="003126D4">
        <w:rPr>
          <w:rFonts w:ascii="Times New Roman" w:hAnsi="Times New Roman" w:cs="Times New Roman"/>
          <w:sz w:val="24"/>
          <w:szCs w:val="24"/>
        </w:rPr>
        <w:t xml:space="preserve">.2022 </w:t>
      </w:r>
      <w:r w:rsidR="00205510" w:rsidRPr="0052527B">
        <w:rPr>
          <w:rFonts w:ascii="Times New Roman" w:hAnsi="Times New Roman" w:cs="Times New Roman"/>
          <w:sz w:val="24"/>
          <w:szCs w:val="24"/>
        </w:rPr>
        <w:t>№</w:t>
      </w:r>
      <w:r w:rsidR="00E70763" w:rsidRPr="0052527B">
        <w:rPr>
          <w:rFonts w:ascii="Times New Roman" w:hAnsi="Times New Roman" w:cs="Times New Roman"/>
          <w:sz w:val="24"/>
          <w:szCs w:val="24"/>
        </w:rPr>
        <w:t>1168</w:t>
      </w:r>
      <w:r w:rsidR="00205510" w:rsidRPr="0052527B">
        <w:rPr>
          <w:rFonts w:ascii="Times New Roman" w:hAnsi="Times New Roman" w:cs="Times New Roman"/>
          <w:sz w:val="24"/>
          <w:szCs w:val="24"/>
        </w:rPr>
        <w:t xml:space="preserve"> «</w:t>
      </w:r>
      <w:r w:rsidR="00E70763" w:rsidRPr="00E70763">
        <w:rPr>
          <w:rFonts w:ascii="Times New Roman" w:hAnsi="Times New Roman" w:cs="Times New Roman"/>
          <w:sz w:val="24"/>
          <w:szCs w:val="24"/>
        </w:rPr>
        <w:t xml:space="preserve">Об утверждении Порядка разработки и </w:t>
      </w:r>
      <w:r w:rsidR="00E70763" w:rsidRPr="00DA5C2E">
        <w:rPr>
          <w:rFonts w:ascii="Times New Roman" w:hAnsi="Times New Roman" w:cs="Times New Roman"/>
          <w:sz w:val="24"/>
          <w:szCs w:val="24"/>
        </w:rPr>
        <w:t>реализации муниципальных программ городского округа Лотошино Московской области</w:t>
      </w:r>
      <w:r w:rsidR="00205510" w:rsidRPr="00DA5C2E">
        <w:rPr>
          <w:rFonts w:ascii="Times New Roman" w:hAnsi="Times New Roman" w:cs="Times New Roman"/>
          <w:sz w:val="24"/>
          <w:szCs w:val="24"/>
        </w:rPr>
        <w:t>»</w:t>
      </w:r>
      <w:r w:rsidR="004B240B">
        <w:rPr>
          <w:rFonts w:ascii="Times New Roman" w:hAnsi="Times New Roman" w:cs="Times New Roman"/>
          <w:sz w:val="24"/>
          <w:szCs w:val="24"/>
        </w:rPr>
        <w:t xml:space="preserve"> </w:t>
      </w:r>
      <w:r w:rsidR="004B240B" w:rsidRPr="004B240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городского округа Лотошино Московской области от 30.12.2022 №1674 «О внесении изменений в Порядок разработки и реализации муниципальных программ городского округа Лотошино Московской области»)</w:t>
      </w:r>
      <w:r w:rsidR="00DA5C2E" w:rsidRPr="00DA5C2E">
        <w:rPr>
          <w:rFonts w:ascii="Times New Roman" w:hAnsi="Times New Roman" w:cs="Times New Roman"/>
          <w:sz w:val="24"/>
          <w:szCs w:val="24"/>
        </w:rPr>
        <w:t>,</w:t>
      </w:r>
    </w:p>
    <w:p w14:paraId="1D409344" w14:textId="77777777" w:rsidR="00205510" w:rsidRPr="00DA5C2E" w:rsidRDefault="00205510" w:rsidP="00D3277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5C2E">
        <w:rPr>
          <w:rFonts w:ascii="Times New Roman" w:hAnsi="Times New Roman" w:cs="Times New Roman"/>
          <w:b/>
          <w:bCs/>
          <w:sz w:val="24"/>
          <w:szCs w:val="24"/>
          <w:u w:val="single"/>
        </w:rPr>
        <w:t>п о с т а н о в л я ю:</w:t>
      </w:r>
    </w:p>
    <w:p w14:paraId="0C82681B" w14:textId="3E9DA72F" w:rsidR="003D1636" w:rsidRPr="003D1636" w:rsidRDefault="003D1636" w:rsidP="003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3D1636">
        <w:rPr>
          <w:rFonts w:ascii="Times New Roman" w:hAnsi="Times New Roman" w:cs="Times New Roman"/>
          <w:sz w:val="24"/>
          <w:szCs w:val="24"/>
        </w:rPr>
        <w:t>1. Внести изменения в муниципальную программу «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и </w:t>
      </w:r>
      <w:r w:rsidRPr="003D1636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населения», утвержденную постановлением администрации городского округа Лотошино Московской области от 14.11.2022 №138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1636">
        <w:rPr>
          <w:rFonts w:ascii="Times New Roman" w:hAnsi="Times New Roman" w:cs="Times New Roman"/>
          <w:sz w:val="24"/>
          <w:szCs w:val="24"/>
        </w:rPr>
        <w:t>, изложив её в новой редакции (</w:t>
      </w:r>
      <w:r w:rsidR="00692429">
        <w:rPr>
          <w:rFonts w:ascii="Times New Roman" w:hAnsi="Times New Roman" w:cs="Times New Roman"/>
          <w:sz w:val="24"/>
          <w:szCs w:val="24"/>
        </w:rPr>
        <w:t>п</w:t>
      </w:r>
      <w:r w:rsidRPr="003D1636">
        <w:rPr>
          <w:rFonts w:ascii="Times New Roman" w:hAnsi="Times New Roman" w:cs="Times New Roman"/>
          <w:sz w:val="24"/>
          <w:szCs w:val="24"/>
        </w:rPr>
        <w:t>рилагается).</w:t>
      </w:r>
    </w:p>
    <w:p w14:paraId="01E0899C" w14:textId="1506364B" w:rsidR="003D1636" w:rsidRPr="003D1636" w:rsidRDefault="003D1636" w:rsidP="003D1636">
      <w:pPr>
        <w:jc w:val="both"/>
        <w:rPr>
          <w:rFonts w:ascii="Times New Roman" w:hAnsi="Times New Roman" w:cs="Times New Roman"/>
          <w:sz w:val="24"/>
          <w:szCs w:val="24"/>
        </w:rPr>
      </w:pPr>
      <w:r w:rsidRPr="003D1636">
        <w:rPr>
          <w:rFonts w:ascii="Times New Roman" w:hAnsi="Times New Roman" w:cs="Times New Roman"/>
          <w:sz w:val="24"/>
          <w:szCs w:val="24"/>
        </w:rPr>
        <w:t xml:space="preserve">2. </w:t>
      </w:r>
      <w:r w:rsidR="00692429" w:rsidRPr="0069242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14:paraId="1970D0EC" w14:textId="1E0BE92F" w:rsidR="00205510" w:rsidRPr="00E4583C" w:rsidRDefault="003D1636" w:rsidP="003D163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D163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609D4612" w14:textId="77777777" w:rsidR="00452A48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Глава городского </w:t>
      </w:r>
    </w:p>
    <w:p w14:paraId="180BA3E9" w14:textId="77773A6E" w:rsidR="00205510" w:rsidRPr="00FA7725" w:rsidRDefault="00205510" w:rsidP="00452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 xml:space="preserve">округа Лотошино                                        </w:t>
      </w:r>
      <w:r w:rsidR="00FA7725" w:rsidRPr="00FA77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    </w:t>
      </w:r>
      <w:r w:rsidR="00452A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A7725">
        <w:rPr>
          <w:rFonts w:ascii="Times New Roman" w:hAnsi="Times New Roman" w:cs="Times New Roman"/>
          <w:sz w:val="24"/>
          <w:szCs w:val="24"/>
        </w:rPr>
        <w:t xml:space="preserve">   Е.Л. Долгасова</w:t>
      </w:r>
    </w:p>
    <w:p w14:paraId="119BE1A3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BE257" w14:textId="77777777" w:rsidR="00205510" w:rsidRPr="00FA7725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CB1E0" w14:textId="7E533261" w:rsidR="00B600AA" w:rsidRPr="00D32779" w:rsidRDefault="00205510" w:rsidP="00D32779">
      <w:pPr>
        <w:jc w:val="both"/>
        <w:rPr>
          <w:rFonts w:ascii="Times New Roman" w:hAnsi="Times New Roman" w:cs="Times New Roman"/>
          <w:sz w:val="24"/>
          <w:szCs w:val="24"/>
        </w:rPr>
      </w:pPr>
      <w:r w:rsidRPr="00FA7725">
        <w:rPr>
          <w:rFonts w:ascii="Times New Roman" w:hAnsi="Times New Roman" w:cs="Times New Roman"/>
          <w:sz w:val="24"/>
          <w:szCs w:val="24"/>
        </w:rPr>
        <w:t>Разослать: Шагиеву А.Э., Куликову А.Г., Попову В.А., ФЭУ,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Pr="00FA7725">
        <w:rPr>
          <w:rFonts w:ascii="Times New Roman" w:hAnsi="Times New Roman" w:cs="Times New Roman"/>
          <w:sz w:val="24"/>
          <w:szCs w:val="24"/>
        </w:rPr>
        <w:t>сектору ГЗ и ТБ,</w:t>
      </w:r>
      <w:r w:rsidR="00692429">
        <w:rPr>
          <w:rFonts w:ascii="Times New Roman" w:hAnsi="Times New Roman" w:cs="Times New Roman"/>
          <w:sz w:val="24"/>
          <w:szCs w:val="24"/>
        </w:rPr>
        <w:t xml:space="preserve"> юридическому отделу,</w:t>
      </w:r>
      <w:r w:rsidR="00196F47">
        <w:rPr>
          <w:rFonts w:ascii="Times New Roman" w:hAnsi="Times New Roman" w:cs="Times New Roman"/>
          <w:sz w:val="24"/>
          <w:szCs w:val="24"/>
        </w:rPr>
        <w:t xml:space="preserve"> </w:t>
      </w:r>
      <w:r w:rsidR="00692429" w:rsidRPr="00692429">
        <w:rPr>
          <w:rFonts w:ascii="Times New Roman" w:hAnsi="Times New Roman" w:cs="Times New Roman"/>
          <w:sz w:val="24"/>
          <w:szCs w:val="24"/>
        </w:rPr>
        <w:t>ГАУ МО «Издательский дом «Подмосковье»</w:t>
      </w:r>
      <w:r w:rsidRPr="00FA7725">
        <w:rPr>
          <w:rFonts w:ascii="Times New Roman" w:hAnsi="Times New Roman" w:cs="Times New Roman"/>
          <w:sz w:val="24"/>
          <w:szCs w:val="24"/>
        </w:rPr>
        <w:t>, прокурору, в дело.</w:t>
      </w:r>
    </w:p>
    <w:p w14:paraId="72BF4AFA" w14:textId="77777777" w:rsidR="00205510" w:rsidRPr="00D32779" w:rsidRDefault="00205510" w:rsidP="00205510">
      <w:pPr>
        <w:rPr>
          <w:rFonts w:ascii="Times New Roman" w:hAnsi="Times New Roman" w:cs="Times New Roman"/>
          <w:sz w:val="24"/>
          <w:szCs w:val="24"/>
        </w:rPr>
        <w:sectPr w:rsidR="00205510" w:rsidRPr="00D32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113517" w14:textId="6D15F19A" w:rsidR="007D0C2F" w:rsidRPr="007D0C2F" w:rsidRDefault="007D0C2F" w:rsidP="007D0C2F">
      <w:pPr>
        <w:spacing w:after="240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МУНИЦИПАЛЬНАЯ ПРОГРАММА «</w:t>
      </w:r>
      <w:r w:rsidRPr="007D0C2F">
        <w:rPr>
          <w:rFonts w:ascii="Times New Roman" w:hAnsi="Times New Roman"/>
          <w:b/>
          <w:bCs/>
          <w:sz w:val="24"/>
          <w:szCs w:val="24"/>
        </w:rPr>
        <w:t>Безопасность и обеспечение безопасности жизнедеятельности населения»</w:t>
      </w:r>
    </w:p>
    <w:p w14:paraId="35BBDE1A" w14:textId="7DE28D70" w:rsidR="00AA4245" w:rsidRPr="007D0C2F" w:rsidRDefault="00AA4245" w:rsidP="007D0C2F">
      <w:pPr>
        <w:numPr>
          <w:ilvl w:val="0"/>
          <w:numId w:val="12"/>
        </w:num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D0C2F">
        <w:rPr>
          <w:rFonts w:ascii="Times New Roman" w:hAnsi="Times New Roman"/>
          <w:b/>
          <w:bCs/>
          <w:sz w:val="24"/>
          <w:szCs w:val="24"/>
        </w:rPr>
        <w:t xml:space="preserve">Паспорт муниципальной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370"/>
        <w:gridCol w:w="1417"/>
        <w:gridCol w:w="1418"/>
        <w:gridCol w:w="1559"/>
        <w:gridCol w:w="1564"/>
        <w:gridCol w:w="10"/>
      </w:tblGrid>
      <w:tr w:rsidR="00AA4245" w:rsidRPr="005F26B8" w14:paraId="0664706E" w14:textId="77777777" w:rsidTr="00372384">
        <w:trPr>
          <w:jc w:val="center"/>
        </w:trPr>
        <w:tc>
          <w:tcPr>
            <w:tcW w:w="5387" w:type="dxa"/>
          </w:tcPr>
          <w:p w14:paraId="1735D5ED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8798" w:type="dxa"/>
            <w:gridSpan w:val="7"/>
          </w:tcPr>
          <w:p w14:paraId="075C98F4" w14:textId="564CDB22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Заместитель Главы</w:t>
            </w:r>
            <w:r w:rsidR="00EC1088" w:rsidRPr="00EC1088">
              <w:rPr>
                <w:rFonts w:ascii="Times New Roman" w:hAnsi="Times New Roman" w:cs="Times New Roman"/>
              </w:rPr>
              <w:t xml:space="preserve"> </w:t>
            </w:r>
            <w:r w:rsidR="00EC1088">
              <w:rPr>
                <w:rFonts w:ascii="Times New Roman" w:hAnsi="Times New Roman" w:cs="Times New Roman"/>
              </w:rPr>
              <w:t>администрации</w:t>
            </w:r>
            <w:r w:rsidRPr="00AA4245">
              <w:rPr>
                <w:rFonts w:ascii="Times New Roman" w:hAnsi="Times New Roman" w:cs="Times New Roman"/>
              </w:rPr>
              <w:t xml:space="preserve"> городского округа Лотошино Московской области, курирующий вопросы безопасности</w:t>
            </w:r>
          </w:p>
        </w:tc>
      </w:tr>
      <w:tr w:rsidR="00AA4245" w:rsidRPr="005F26B8" w14:paraId="2954388E" w14:textId="77777777" w:rsidTr="00372384">
        <w:trPr>
          <w:jc w:val="center"/>
        </w:trPr>
        <w:tc>
          <w:tcPr>
            <w:tcW w:w="5387" w:type="dxa"/>
          </w:tcPr>
          <w:p w14:paraId="5639F0BE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8798" w:type="dxa"/>
            <w:gridSpan w:val="7"/>
          </w:tcPr>
          <w:p w14:paraId="07D59F7D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BF0C77" w:rsidRPr="005F26B8" w14:paraId="536C6F14" w14:textId="77777777" w:rsidTr="00372384">
        <w:trPr>
          <w:trHeight w:val="59"/>
          <w:jc w:val="center"/>
        </w:trPr>
        <w:tc>
          <w:tcPr>
            <w:tcW w:w="5387" w:type="dxa"/>
            <w:vMerge w:val="restart"/>
          </w:tcPr>
          <w:p w14:paraId="1F0A77A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798" w:type="dxa"/>
            <w:gridSpan w:val="7"/>
          </w:tcPr>
          <w:p w14:paraId="6F9C1F5F" w14:textId="33BE7F2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и результативности борьбы с преступностью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25008F0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01EE3DF1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BCAFAB4" w14:textId="0EA38F56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защиты населения и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</w:t>
            </w:r>
            <w:r w:rsidRPr="00BF0C77">
              <w:rPr>
                <w:rFonts w:ascii="Times New Roman" w:hAnsi="Times New Roman" w:cs="Times New Roman"/>
              </w:rPr>
              <w:t xml:space="preserve">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F0C77" w:rsidRPr="005F26B8" w14:paraId="66AF2C6B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5FBF003D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D790485" w14:textId="65CCFB3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BF0C77" w:rsidRPr="005F26B8" w14:paraId="7EF6DDCC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6947F75C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08E9733F" w14:textId="326959B7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</w:rPr>
              <w:t xml:space="preserve"> Лотошино.</w:t>
            </w:r>
          </w:p>
        </w:tc>
      </w:tr>
      <w:tr w:rsidR="00BF0C77" w:rsidRPr="005F26B8" w14:paraId="2601283E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3D95A796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314B04BA" w14:textId="2D82C572" w:rsidR="00BF0C77" w:rsidRPr="00AA4245" w:rsidRDefault="00BF0C77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BF0C77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BF0C77" w:rsidRPr="005F26B8" w14:paraId="75A688A8" w14:textId="77777777" w:rsidTr="00372384">
        <w:trPr>
          <w:trHeight w:val="58"/>
          <w:jc w:val="center"/>
        </w:trPr>
        <w:tc>
          <w:tcPr>
            <w:tcW w:w="5387" w:type="dxa"/>
            <w:vMerge/>
          </w:tcPr>
          <w:p w14:paraId="15718FBE" w14:textId="77777777" w:rsidR="00BF0C77" w:rsidRPr="00AA4245" w:rsidRDefault="00BF0C77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0A42EDC" w14:textId="2239D674" w:rsidR="00BF0C77" w:rsidRPr="00AA4245" w:rsidRDefault="00004392" w:rsidP="0093594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</w:rPr>
            </w:pPr>
            <w:r w:rsidRPr="00004392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ситуаций.</w:t>
            </w:r>
          </w:p>
        </w:tc>
      </w:tr>
      <w:tr w:rsidR="00AA4245" w:rsidRPr="005F26B8" w14:paraId="721BCE2A" w14:textId="77777777" w:rsidTr="00372384">
        <w:trPr>
          <w:trHeight w:val="46"/>
          <w:jc w:val="center"/>
        </w:trPr>
        <w:tc>
          <w:tcPr>
            <w:tcW w:w="5387" w:type="dxa"/>
          </w:tcPr>
          <w:p w14:paraId="217CD764" w14:textId="77777777" w:rsidR="00AA4245" w:rsidRPr="00AA4245" w:rsidRDefault="00AA4245" w:rsidP="00935947">
            <w:pPr>
              <w:spacing w:after="0"/>
              <w:ind w:firstLine="82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8798" w:type="dxa"/>
            <w:gridSpan w:val="7"/>
          </w:tcPr>
          <w:p w14:paraId="4D5FDFDC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Муниципальные заказчики подпрограмм</w:t>
            </w:r>
          </w:p>
        </w:tc>
      </w:tr>
      <w:tr w:rsidR="00AA4245" w:rsidRPr="005F26B8" w14:paraId="52CA4235" w14:textId="77777777" w:rsidTr="00372384">
        <w:trPr>
          <w:trHeight w:val="46"/>
          <w:jc w:val="center"/>
        </w:trPr>
        <w:tc>
          <w:tcPr>
            <w:tcW w:w="5387" w:type="dxa"/>
          </w:tcPr>
          <w:p w14:paraId="2FC11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1. Профилактика преступлений и иных правонарушений.</w:t>
            </w:r>
          </w:p>
        </w:tc>
        <w:tc>
          <w:tcPr>
            <w:tcW w:w="8798" w:type="dxa"/>
            <w:gridSpan w:val="7"/>
          </w:tcPr>
          <w:p w14:paraId="1E0B2AC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Лотошино.</w:t>
            </w:r>
          </w:p>
          <w:p w14:paraId="2D73E94F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Отдел по жилищно-коммунальному хозяйству, благоустройству, транспорту и связи.</w:t>
            </w:r>
          </w:p>
        </w:tc>
      </w:tr>
      <w:tr w:rsidR="00AA4245" w:rsidRPr="005F26B8" w14:paraId="2CC9E2FC" w14:textId="77777777" w:rsidTr="00372384">
        <w:trPr>
          <w:trHeight w:val="43"/>
          <w:jc w:val="center"/>
        </w:trPr>
        <w:tc>
          <w:tcPr>
            <w:tcW w:w="5387" w:type="dxa"/>
          </w:tcPr>
          <w:p w14:paraId="345AC22C" w14:textId="09A3790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8D7E07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04DDDAE0" w14:textId="77777777" w:rsidTr="00372384">
        <w:trPr>
          <w:trHeight w:val="43"/>
          <w:jc w:val="center"/>
        </w:trPr>
        <w:tc>
          <w:tcPr>
            <w:tcW w:w="5387" w:type="dxa"/>
          </w:tcPr>
          <w:p w14:paraId="58159D29" w14:textId="52ADF7D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EF0634" w:rsidRPr="00EF0634">
              <w:rPr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503B0FE6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289DF668" w14:textId="77777777" w:rsidTr="00372384">
        <w:trPr>
          <w:trHeight w:val="43"/>
          <w:jc w:val="center"/>
        </w:trPr>
        <w:tc>
          <w:tcPr>
            <w:tcW w:w="5387" w:type="dxa"/>
          </w:tcPr>
          <w:p w14:paraId="4E228191" w14:textId="1A0706C1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EF0634" w:rsidRPr="00EF0634">
              <w:rPr>
                <w:rFonts w:ascii="Times New Roman" w:hAnsi="Times New Roman" w:cs="Times New Roman"/>
              </w:rPr>
              <w:t>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1CD1686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5D77473" w14:textId="77777777" w:rsidTr="00372384">
        <w:trPr>
          <w:trHeight w:val="43"/>
          <w:jc w:val="center"/>
        </w:trPr>
        <w:tc>
          <w:tcPr>
            <w:tcW w:w="5387" w:type="dxa"/>
          </w:tcPr>
          <w:p w14:paraId="4F02AADA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8798" w:type="dxa"/>
            <w:gridSpan w:val="7"/>
          </w:tcPr>
          <w:p w14:paraId="34615A71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79ADD09D" w14:textId="77777777" w:rsidTr="00372384">
        <w:trPr>
          <w:trHeight w:val="43"/>
          <w:jc w:val="center"/>
        </w:trPr>
        <w:tc>
          <w:tcPr>
            <w:tcW w:w="5387" w:type="dxa"/>
          </w:tcPr>
          <w:p w14:paraId="059B19A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6. Обеспечивающая подпрограмма.</w:t>
            </w:r>
          </w:p>
        </w:tc>
        <w:tc>
          <w:tcPr>
            <w:tcW w:w="8798" w:type="dxa"/>
            <w:gridSpan w:val="7"/>
          </w:tcPr>
          <w:p w14:paraId="2A32CB4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Сектор гражданской защиты и территориальной безопасности администрации городского округа Лотошино</w:t>
            </w:r>
          </w:p>
        </w:tc>
      </w:tr>
      <w:tr w:rsidR="00AA4245" w:rsidRPr="005F26B8" w14:paraId="11359B1A" w14:textId="77777777" w:rsidTr="00372384">
        <w:trPr>
          <w:trHeight w:val="43"/>
          <w:jc w:val="center"/>
        </w:trPr>
        <w:tc>
          <w:tcPr>
            <w:tcW w:w="5387" w:type="dxa"/>
            <w:vMerge w:val="restart"/>
          </w:tcPr>
          <w:p w14:paraId="1C29051B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Краткая характеристика подпрограмм</w:t>
            </w:r>
          </w:p>
        </w:tc>
        <w:tc>
          <w:tcPr>
            <w:tcW w:w="8798" w:type="dxa"/>
            <w:gridSpan w:val="7"/>
          </w:tcPr>
          <w:p w14:paraId="6CB5B034" w14:textId="6094C5DB" w:rsidR="00AA4245" w:rsidRPr="00AA4245" w:rsidRDefault="00AA4245" w:rsidP="00CE1C9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1. </w:t>
            </w:r>
            <w:r w:rsidR="00CE1C9D">
              <w:rPr>
                <w:rFonts w:ascii="Times New Roman" w:hAnsi="Times New Roman" w:cs="Times New Roman"/>
              </w:rPr>
              <w:t>П</w:t>
            </w:r>
            <w:r w:rsidR="00CE1C9D" w:rsidRPr="00CE1C9D">
              <w:rPr>
                <w:rFonts w:ascii="Times New Roman" w:hAnsi="Times New Roman" w:cs="Times New Roman"/>
              </w:rPr>
              <w:t>редупреждение террористических акций и повышение степени защищенности объектов социальной сферы и мест с массовым пребыванием людей (действующих, строящихся, вводимых в эксплуатацию);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занятости несовершеннолетних в целях профилактики их противоправного поведения;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внедрение современных средств наблюдения и оповещение о правонарушениях, обеспечение оперативного принятия решений в целях обеспечения правопорядка и безопасности граждан;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повышение мер по охране общественного порядка и обеспечение общественной безопасности;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и предупреждение проявлений экстремизма, расовой и национальной неприязни;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профилактике наркомании и токсикомании, в том числе в среде несовершеннолетних;</w:t>
            </w:r>
            <w:r w:rsidR="00CE1C9D">
              <w:rPr>
                <w:rFonts w:ascii="Times New Roman" w:hAnsi="Times New Roman" w:cs="Times New Roman"/>
              </w:rPr>
              <w:t xml:space="preserve"> </w:t>
            </w:r>
            <w:r w:rsidR="00CE1C9D" w:rsidRPr="00CE1C9D">
              <w:rPr>
                <w:rFonts w:ascii="Times New Roman" w:hAnsi="Times New Roman" w:cs="Times New Roman"/>
              </w:rPr>
              <w:t>обеспечение качества и доступности ритуальных услуг для всех категорий населения.</w:t>
            </w:r>
          </w:p>
        </w:tc>
      </w:tr>
      <w:tr w:rsidR="00AA4245" w:rsidRPr="005F26B8" w14:paraId="7AE2DC7C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508BF09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39A8B68" w14:textId="41B2F524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2. </w:t>
            </w:r>
            <w:r w:rsidR="00304383" w:rsidRPr="00304383">
              <w:rPr>
                <w:rFonts w:ascii="Times New Roman" w:hAnsi="Times New Roman" w:cs="Times New Roman"/>
              </w:rPr>
              <w:t xml:space="preserve">Обеспечение готовности сил и средств </w:t>
            </w:r>
            <w:r w:rsidR="00304383">
              <w:rPr>
                <w:rFonts w:ascii="Times New Roman" w:hAnsi="Times New Roman" w:cs="Times New Roman"/>
              </w:rPr>
              <w:t>Лотошинского</w:t>
            </w:r>
            <w:r w:rsidR="00304383" w:rsidRPr="00304383">
              <w:rPr>
                <w:rFonts w:ascii="Times New Roman" w:hAnsi="Times New Roman" w:cs="Times New Roman"/>
              </w:rPr>
              <w:t xml:space="preserve"> </w:t>
            </w:r>
            <w:r w:rsidR="00304383">
              <w:rPr>
                <w:rFonts w:ascii="Times New Roman" w:hAnsi="Times New Roman" w:cs="Times New Roman"/>
              </w:rPr>
              <w:t>муниципального</w:t>
            </w:r>
            <w:r w:rsidR="00304383" w:rsidRPr="00304383">
              <w:rPr>
                <w:rFonts w:ascii="Times New Roman" w:hAnsi="Times New Roman" w:cs="Times New Roman"/>
              </w:rPr>
              <w:t xml:space="preserve"> звена МОСЧС к предупреждению и ликвидации чрезвычайных ситуаций природного и техногенного характера. Создание, хранение, использование и восполнение материальных и финансовых ресурсов для ликвидации чрезвычайных ситуаций муниципального и межмуниципального характера.</w:t>
            </w:r>
          </w:p>
        </w:tc>
      </w:tr>
      <w:tr w:rsidR="00AA4245" w:rsidRPr="005F26B8" w14:paraId="09F14BB7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6C317ABA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413E312C" w14:textId="38FF8FCF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3. </w:t>
            </w:r>
            <w:r w:rsidR="001110FD" w:rsidRPr="001110FD">
              <w:rPr>
                <w:rFonts w:ascii="Times New Roman" w:hAnsi="Times New Roman" w:cs="Times New Roman"/>
              </w:rPr>
              <w:t xml:space="preserve">Создание резервов материальных ресурсов для реализации Планов гражданской обороны, эвакуационных мероприятий, эксплуатационно-технического обслуживания систем оповещения населения, подготовка должностных лиц, специалистов и населения в </w:t>
            </w:r>
            <w:r w:rsidR="001110FD" w:rsidRPr="001110FD">
              <w:rPr>
                <w:rFonts w:ascii="Times New Roman" w:hAnsi="Times New Roman" w:cs="Times New Roman"/>
              </w:rPr>
              <w:lastRenderedPageBreak/>
              <w:t>области гражданской обороны, пропаганда знаний в области гражданской обороны, участие в соревнованиях, тренировках, смотрах-конкурсах.</w:t>
            </w:r>
          </w:p>
        </w:tc>
      </w:tr>
      <w:tr w:rsidR="00AA4245" w:rsidRPr="005F26B8" w14:paraId="64273098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08F26015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555CCCBC" w14:textId="6692CAB6" w:rsidR="00AA4245" w:rsidRPr="001110FD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4. </w:t>
            </w:r>
            <w:r w:rsidR="001110FD" w:rsidRPr="001110FD">
              <w:rPr>
                <w:rFonts w:ascii="Times New Roman" w:hAnsi="Times New Roman" w:cs="Times New Roman"/>
              </w:rPr>
              <w:t>Организация и осуществление профилактики пожаров на территории городского округа</w:t>
            </w:r>
            <w:r w:rsidR="001110FD">
              <w:rPr>
                <w:rFonts w:ascii="Times New Roman" w:hAnsi="Times New Roman" w:cs="Times New Roman"/>
              </w:rPr>
              <w:t xml:space="preserve"> Лотошино</w:t>
            </w:r>
            <w:r w:rsidR="001110FD" w:rsidRPr="001110FD">
              <w:rPr>
                <w:rFonts w:ascii="Times New Roman" w:hAnsi="Times New Roman" w:cs="Times New Roman"/>
              </w:rPr>
              <w:t>, повышение защищенности населенных пунктов и объектов экономики от пожаров, пропаганда противопожарных знаний среди населения, обеспечение первичных мер пожарной безопасности.</w:t>
            </w:r>
          </w:p>
        </w:tc>
      </w:tr>
      <w:tr w:rsidR="00AA4245" w:rsidRPr="005F26B8" w14:paraId="20FDB56B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E80316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26F50641" w14:textId="6FAA7EB0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5. </w:t>
            </w:r>
            <w:r w:rsidR="001110FD" w:rsidRPr="001110FD">
              <w:rPr>
                <w:rFonts w:ascii="Times New Roman" w:hAnsi="Times New Roman" w:cs="Times New Roman"/>
              </w:rPr>
              <w:t>Обеспечение безопасности населения на водных объектах, защите их жизни и здоровья, обучение населения, в том числе детей правилам поведения на водных объектах, профилактика гибели, защита здоровья населения на водных объектах.</w:t>
            </w:r>
          </w:p>
        </w:tc>
      </w:tr>
      <w:tr w:rsidR="00AA4245" w:rsidRPr="005F26B8" w14:paraId="2A35AB7A" w14:textId="77777777" w:rsidTr="00372384">
        <w:trPr>
          <w:trHeight w:val="43"/>
          <w:jc w:val="center"/>
        </w:trPr>
        <w:tc>
          <w:tcPr>
            <w:tcW w:w="5387" w:type="dxa"/>
            <w:vMerge/>
          </w:tcPr>
          <w:p w14:paraId="4025A07D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  <w:gridSpan w:val="7"/>
          </w:tcPr>
          <w:p w14:paraId="7E8AB459" w14:textId="16881303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 xml:space="preserve">6. </w:t>
            </w:r>
            <w:r w:rsidR="001110FD" w:rsidRPr="001110FD">
              <w:rPr>
                <w:rFonts w:ascii="Times New Roman" w:hAnsi="Times New Roman" w:cs="Times New Roman"/>
              </w:rPr>
              <w:t>Поддержание в готовности органов повседневного управления территориального звена Московской областной системы предупреждения и ликвидации чрезвычайных ситуаций, обеспечение их бесперебойной работы.</w:t>
            </w:r>
          </w:p>
        </w:tc>
      </w:tr>
      <w:tr w:rsidR="00AA4245" w:rsidRPr="005F26B8" w14:paraId="2937118E" w14:textId="77777777" w:rsidTr="00AA4245">
        <w:trPr>
          <w:trHeight w:val="615"/>
          <w:jc w:val="center"/>
        </w:trPr>
        <w:tc>
          <w:tcPr>
            <w:tcW w:w="5387" w:type="dxa"/>
            <w:shd w:val="clear" w:color="auto" w:fill="auto"/>
          </w:tcPr>
          <w:p w14:paraId="6800259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24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1381C34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70" w:type="dxa"/>
            <w:vAlign w:val="center"/>
          </w:tcPr>
          <w:p w14:paraId="742E3EC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7" w:type="dxa"/>
            <w:vAlign w:val="center"/>
          </w:tcPr>
          <w:p w14:paraId="2D2B686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8" w:type="dxa"/>
            <w:vAlign w:val="center"/>
          </w:tcPr>
          <w:p w14:paraId="7550367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21465C48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74" w:type="dxa"/>
            <w:gridSpan w:val="2"/>
            <w:vAlign w:val="center"/>
          </w:tcPr>
          <w:p w14:paraId="234F031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2027 год</w:t>
            </w:r>
          </w:p>
        </w:tc>
      </w:tr>
      <w:tr w:rsidR="00AA4245" w:rsidRPr="005F26B8" w14:paraId="3BC02A6B" w14:textId="77777777" w:rsidTr="00AA4245">
        <w:trPr>
          <w:jc w:val="center"/>
        </w:trPr>
        <w:tc>
          <w:tcPr>
            <w:tcW w:w="5387" w:type="dxa"/>
            <w:shd w:val="clear" w:color="auto" w:fill="auto"/>
          </w:tcPr>
          <w:p w14:paraId="40A939E5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bottom"/>
          </w:tcPr>
          <w:p w14:paraId="371EE0B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1003,63</w:t>
            </w:r>
          </w:p>
        </w:tc>
        <w:tc>
          <w:tcPr>
            <w:tcW w:w="1370" w:type="dxa"/>
            <w:vAlign w:val="bottom"/>
          </w:tcPr>
          <w:p w14:paraId="369F436A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349,63</w:t>
            </w:r>
          </w:p>
        </w:tc>
        <w:tc>
          <w:tcPr>
            <w:tcW w:w="1417" w:type="dxa"/>
            <w:vAlign w:val="bottom"/>
          </w:tcPr>
          <w:p w14:paraId="16EA142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418" w:type="dxa"/>
            <w:vAlign w:val="bottom"/>
          </w:tcPr>
          <w:p w14:paraId="2D14AD9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327,0</w:t>
            </w:r>
          </w:p>
        </w:tc>
        <w:tc>
          <w:tcPr>
            <w:tcW w:w="1559" w:type="dxa"/>
            <w:vAlign w:val="bottom"/>
          </w:tcPr>
          <w:p w14:paraId="0D53FF8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4" w:type="dxa"/>
            <w:gridSpan w:val="2"/>
            <w:vAlign w:val="bottom"/>
          </w:tcPr>
          <w:p w14:paraId="6A7F969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591C22F2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56281A5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60" w:type="dxa"/>
            <w:vAlign w:val="bottom"/>
          </w:tcPr>
          <w:p w14:paraId="5B887DA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28,79</w:t>
            </w:r>
          </w:p>
        </w:tc>
        <w:tc>
          <w:tcPr>
            <w:tcW w:w="1370" w:type="dxa"/>
            <w:vAlign w:val="bottom"/>
          </w:tcPr>
          <w:p w14:paraId="1E48A8D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  <w:lang w:val="en-US"/>
              </w:rPr>
              <w:t>28</w:t>
            </w:r>
            <w:r w:rsidRPr="00AA4245">
              <w:rPr>
                <w:rFonts w:ascii="Times New Roman" w:hAnsi="Times New Roman" w:cs="Times New Roman"/>
              </w:rPr>
              <w:t>,79</w:t>
            </w:r>
          </w:p>
        </w:tc>
        <w:tc>
          <w:tcPr>
            <w:tcW w:w="1417" w:type="dxa"/>
            <w:vAlign w:val="bottom"/>
          </w:tcPr>
          <w:p w14:paraId="6482E72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0CEB685E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3E0F8869" w14:textId="77777777" w:rsidR="00AA4245" w:rsidRPr="00AA4245" w:rsidRDefault="00AA4245" w:rsidP="00935947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74F0E8B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1DFAE598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27758AF0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60" w:type="dxa"/>
            <w:vAlign w:val="bottom"/>
          </w:tcPr>
          <w:p w14:paraId="635FD7AD" w14:textId="40C403B6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102</w:t>
            </w:r>
            <w:r w:rsidR="00135345">
              <w:rPr>
                <w:rFonts w:ascii="Times New Roman" w:hAnsi="Times New Roman" w:cs="Times New Roman"/>
              </w:rPr>
              <w:t>669,07</w:t>
            </w:r>
          </w:p>
        </w:tc>
        <w:tc>
          <w:tcPr>
            <w:tcW w:w="1370" w:type="dxa"/>
            <w:vAlign w:val="bottom"/>
          </w:tcPr>
          <w:p w14:paraId="6EE1F46B" w14:textId="62F39ED5" w:rsidR="00AA4245" w:rsidRPr="00AA4245" w:rsidRDefault="00C01F76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F76">
              <w:rPr>
                <w:rFonts w:ascii="Times New Roman" w:hAnsi="Times New Roman" w:cs="Times New Roman"/>
              </w:rPr>
              <w:t>20097,22</w:t>
            </w:r>
          </w:p>
        </w:tc>
        <w:tc>
          <w:tcPr>
            <w:tcW w:w="1417" w:type="dxa"/>
            <w:vAlign w:val="bottom"/>
          </w:tcPr>
          <w:p w14:paraId="6D6A8E47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20394,21</w:t>
            </w:r>
          </w:p>
        </w:tc>
        <w:tc>
          <w:tcPr>
            <w:tcW w:w="1418" w:type="dxa"/>
            <w:vAlign w:val="bottom"/>
          </w:tcPr>
          <w:p w14:paraId="2BE118BB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59" w:type="dxa"/>
            <w:vAlign w:val="bottom"/>
          </w:tcPr>
          <w:p w14:paraId="757E76CD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FA0918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  <w:tr w:rsidR="00AA4245" w:rsidRPr="005F26B8" w14:paraId="2FA94DF1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3D46C8FE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60" w:type="dxa"/>
            <w:vAlign w:val="bottom"/>
          </w:tcPr>
          <w:p w14:paraId="5F998AC5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0" w:type="dxa"/>
            <w:vAlign w:val="bottom"/>
          </w:tcPr>
          <w:p w14:paraId="206D80E2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bottom"/>
          </w:tcPr>
          <w:p w14:paraId="23F6255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bottom"/>
          </w:tcPr>
          <w:p w14:paraId="35040A4C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bottom"/>
          </w:tcPr>
          <w:p w14:paraId="770BD13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4" w:type="dxa"/>
            <w:vAlign w:val="bottom"/>
          </w:tcPr>
          <w:p w14:paraId="1B65E906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0</w:t>
            </w:r>
          </w:p>
        </w:tc>
      </w:tr>
      <w:tr w:rsidR="00AA4245" w:rsidRPr="005F26B8" w14:paraId="3EC80AD7" w14:textId="77777777" w:rsidTr="00AA4245">
        <w:trPr>
          <w:gridAfter w:val="1"/>
          <w:wAfter w:w="10" w:type="dxa"/>
          <w:jc w:val="center"/>
        </w:trPr>
        <w:tc>
          <w:tcPr>
            <w:tcW w:w="5387" w:type="dxa"/>
            <w:shd w:val="clear" w:color="auto" w:fill="auto"/>
          </w:tcPr>
          <w:p w14:paraId="0D1FEA53" w14:textId="77777777" w:rsidR="00AA4245" w:rsidRPr="00AA4245" w:rsidRDefault="00AA4245" w:rsidP="00935947">
            <w:pPr>
              <w:spacing w:after="0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1C6D287A" w14:textId="394080FF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103</w:t>
            </w:r>
            <w:r w:rsidR="00C6585E">
              <w:rPr>
                <w:rFonts w:ascii="Times New Roman" w:hAnsi="Times New Roman" w:cs="Times New Roman"/>
              </w:rPr>
              <w:t>701,49</w:t>
            </w:r>
          </w:p>
        </w:tc>
        <w:tc>
          <w:tcPr>
            <w:tcW w:w="1370" w:type="dxa"/>
            <w:vAlign w:val="bottom"/>
          </w:tcPr>
          <w:p w14:paraId="22B69E3F" w14:textId="09C3E194" w:rsidR="00AA4245" w:rsidRPr="00AA4245" w:rsidRDefault="00C01F76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1F76">
              <w:rPr>
                <w:rFonts w:ascii="Times New Roman" w:hAnsi="Times New Roman" w:cs="Times New Roman"/>
              </w:rPr>
              <w:t>20475,64</w:t>
            </w:r>
          </w:p>
        </w:tc>
        <w:tc>
          <w:tcPr>
            <w:tcW w:w="1417" w:type="dxa"/>
            <w:vAlign w:val="bottom"/>
          </w:tcPr>
          <w:p w14:paraId="52E1AD2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20721,21</w:t>
            </w:r>
          </w:p>
        </w:tc>
        <w:tc>
          <w:tcPr>
            <w:tcW w:w="1418" w:type="dxa"/>
            <w:vAlign w:val="bottom"/>
          </w:tcPr>
          <w:p w14:paraId="36BBA773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21052,88</w:t>
            </w:r>
          </w:p>
        </w:tc>
        <w:tc>
          <w:tcPr>
            <w:tcW w:w="1559" w:type="dxa"/>
            <w:vAlign w:val="bottom"/>
          </w:tcPr>
          <w:p w14:paraId="5813C629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  <w:tc>
          <w:tcPr>
            <w:tcW w:w="1564" w:type="dxa"/>
            <w:vAlign w:val="bottom"/>
          </w:tcPr>
          <w:p w14:paraId="09A5F581" w14:textId="77777777" w:rsidR="00AA4245" w:rsidRPr="00AA4245" w:rsidRDefault="00AA4245" w:rsidP="009359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4245">
              <w:rPr>
                <w:rFonts w:ascii="Times New Roman" w:hAnsi="Times New Roman" w:cs="Times New Roman"/>
              </w:rPr>
              <w:t>20725,88</w:t>
            </w:r>
          </w:p>
        </w:tc>
      </w:tr>
    </w:tbl>
    <w:p w14:paraId="44F371A3" w14:textId="50C9D658" w:rsidR="00436F4E" w:rsidRDefault="00436F4E">
      <w:pPr>
        <w:rPr>
          <w:rFonts w:ascii="Times New Roman" w:hAnsi="Times New Roman"/>
          <w:b/>
          <w:sz w:val="18"/>
          <w:szCs w:val="18"/>
        </w:rPr>
      </w:pPr>
    </w:p>
    <w:p w14:paraId="56E264D0" w14:textId="77777777" w:rsidR="004A5AE8" w:rsidRDefault="004A5AE8">
      <w:pPr>
        <w:rPr>
          <w:rFonts w:ascii="Times New Roman" w:hAnsi="Times New Roman"/>
          <w:b/>
          <w:sz w:val="18"/>
          <w:szCs w:val="18"/>
        </w:rPr>
        <w:sectPr w:rsidR="004A5AE8" w:rsidSect="00BB2AD4">
          <w:headerReference w:type="default" r:id="rId8"/>
          <w:pgSz w:w="16838" w:h="11906" w:orient="landscape"/>
          <w:pgMar w:top="1134" w:right="567" w:bottom="426" w:left="1134" w:header="709" w:footer="709" w:gutter="0"/>
          <w:cols w:space="708"/>
          <w:titlePg/>
          <w:docGrid w:linePitch="381"/>
        </w:sectPr>
      </w:pPr>
    </w:p>
    <w:p w14:paraId="4B348DBE" w14:textId="07253BC8" w:rsidR="00734279" w:rsidRPr="007D0C2F" w:rsidRDefault="007D0C2F" w:rsidP="007D0C2F">
      <w:pPr>
        <w:pStyle w:val="2"/>
        <w:numPr>
          <w:ilvl w:val="0"/>
          <w:numId w:val="13"/>
        </w:numPr>
        <w:spacing w:after="14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Х</w:t>
      </w:r>
      <w:r w:rsidR="00734279" w:rsidRPr="003B64CA">
        <w:rPr>
          <w:sz w:val="24"/>
          <w:szCs w:val="24"/>
          <w:lang w:eastAsia="en-US"/>
        </w:rPr>
        <w:t>арактеристика сферы реализации муниципальной программы</w:t>
      </w:r>
    </w:p>
    <w:p w14:paraId="51BB2616" w14:textId="3C134B17" w:rsidR="00436F4E" w:rsidRPr="00436F4E" w:rsidRDefault="00436F4E" w:rsidP="007D0C2F">
      <w:pPr>
        <w:ind w:firstLine="709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Основные проблемы в сфере безопасности и борьбы с преступностью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B0FE2D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Обеспечение безопасности городского округа Лотошино является необходимым условием обеспечения жизни и деятельности жителей, соблюдение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0813B235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Лотошино свидетельствуют о необходимости внедрения комплексного подхода в этой работе.</w:t>
      </w:r>
    </w:p>
    <w:p w14:paraId="76A85505" w14:textId="6E9A87F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 xml:space="preserve">Совместная целенаправленная деятельность органов местного самоуправления, ОМВД России по </w:t>
      </w:r>
      <w:r w:rsidR="00EC1088">
        <w:rPr>
          <w:rFonts w:ascii="Times New Roman" w:hAnsi="Times New Roman"/>
          <w:bCs/>
          <w:sz w:val="24"/>
          <w:szCs w:val="24"/>
        </w:rPr>
        <w:t>городскому округу Лотошино</w:t>
      </w:r>
      <w:r w:rsidRPr="00436F4E">
        <w:rPr>
          <w:rFonts w:ascii="Times New Roman" w:hAnsi="Times New Roman"/>
          <w:bCs/>
          <w:sz w:val="24"/>
          <w:szCs w:val="24"/>
        </w:rPr>
        <w:t>, УФСБ России по г. Москве и Московской области, Управления ФМС по Московской области, ТУ СиС ГКУ МО «Мособлпожспас» по профилактике правонарушений, борьбе с преступностью и обеспечению безопасности граждан в городского округа Лотошино в 2014-20</w:t>
      </w:r>
      <w:r>
        <w:rPr>
          <w:rFonts w:ascii="Times New Roman" w:hAnsi="Times New Roman"/>
          <w:bCs/>
          <w:sz w:val="24"/>
          <w:szCs w:val="24"/>
        </w:rPr>
        <w:t>22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годах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</w:t>
      </w:r>
    </w:p>
    <w:p w14:paraId="32D2A2BE" w14:textId="42785DB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Произошло снижение преступлений, совершенных несовершеннолетними гражданами. 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14:paraId="55BA2BA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Требуют усиления антитеррористической защищенности объекты социальной сферы и места массового пребывания людей,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7D9D5124" w14:textId="4A17662F" w:rsidR="00436F4E" w:rsidRPr="00436F4E" w:rsidRDefault="00436F4E" w:rsidP="004A5AE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Важным фактором устойчивого социально-экономического развития городского округа Лотошино является обеспечение необходимого уровня пожарной безопасности и минимизация потерь вследствие пожаров</w:t>
      </w:r>
      <w:r w:rsidR="004A5AE8">
        <w:rPr>
          <w:rFonts w:ascii="Times New Roman" w:hAnsi="Times New Roman"/>
          <w:bCs/>
          <w:sz w:val="24"/>
          <w:szCs w:val="24"/>
        </w:rPr>
        <w:t xml:space="preserve">. </w:t>
      </w:r>
      <w:r w:rsidRPr="004A5AE8">
        <w:rPr>
          <w:rFonts w:ascii="Times New Roman" w:hAnsi="Times New Roman"/>
          <w:bCs/>
          <w:sz w:val="24"/>
          <w:szCs w:val="24"/>
        </w:rPr>
        <w:t>На территории городского округа Лотошино не все объекты оснащены системами пожарной автоматики.</w:t>
      </w:r>
    </w:p>
    <w:p w14:paraId="173EC0AD" w14:textId="1EB0F2CE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14:paraId="5D726438" w14:textId="76E8D933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14:paraId="087B9B1A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Отсюда вытекает вывод, что меры по обеспечению безопасности городского округа Лотошино должны носить комплексный и системный характер.</w:t>
      </w:r>
    </w:p>
    <w:p w14:paraId="08F9F75C" w14:textId="531C882D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Таким комплексным системным документом является муниципальная программа городского округа Лотошино «Безопасность и обеспечение безопасности жизнедеятельности населения» на 202</w:t>
      </w:r>
      <w:r w:rsidR="00162F27">
        <w:rPr>
          <w:rFonts w:ascii="Times New Roman" w:hAnsi="Times New Roman"/>
          <w:bCs/>
          <w:sz w:val="24"/>
          <w:szCs w:val="24"/>
        </w:rPr>
        <w:t>3</w:t>
      </w:r>
      <w:r w:rsidRPr="00436F4E">
        <w:rPr>
          <w:rFonts w:ascii="Times New Roman" w:hAnsi="Times New Roman"/>
          <w:bCs/>
          <w:sz w:val="24"/>
          <w:szCs w:val="24"/>
        </w:rPr>
        <w:t>-202</w:t>
      </w:r>
      <w:r w:rsidR="006C1F17" w:rsidRPr="006C1F17">
        <w:rPr>
          <w:rFonts w:ascii="Times New Roman" w:hAnsi="Times New Roman"/>
          <w:bCs/>
          <w:sz w:val="24"/>
          <w:szCs w:val="24"/>
        </w:rPr>
        <w:t>7</w:t>
      </w:r>
      <w:r w:rsidRPr="00436F4E">
        <w:rPr>
          <w:rFonts w:ascii="Times New Roman" w:hAnsi="Times New Roman"/>
          <w:bCs/>
          <w:sz w:val="24"/>
          <w:szCs w:val="24"/>
        </w:rPr>
        <w:t xml:space="preserve"> годы (далее - Программа), разработанная с учетом имеющихся подпрограмм, затрагивающих вопросы обеспечения безопасности.</w:t>
      </w:r>
    </w:p>
    <w:p w14:paraId="78933FC3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технологий, как важнейших элементов обеспечения безопасности объектов.</w:t>
      </w:r>
    </w:p>
    <w:p w14:paraId="440216A6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lastRenderedPageBreak/>
        <w:t>Применение программно-целевого метода обеспечения безопасности городского округа Лотошино позволит осуществить:</w:t>
      </w:r>
    </w:p>
    <w:p w14:paraId="1F2BAD0F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преступностью;</w:t>
      </w:r>
    </w:p>
    <w:p w14:paraId="699AC840" w14:textId="127C9394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координацию деятельности территориальных органов федеральных правоохранительных органов, органов местного самоуправления в сфере обеспечения безопасности граждан;</w:t>
      </w:r>
    </w:p>
    <w:p w14:paraId="72013B1B" w14:textId="77777777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повышение уровня безопасности от террористических и экстремистских проявлений;</w:t>
      </w:r>
    </w:p>
    <w:p w14:paraId="2AF9936F" w14:textId="34455E50" w:rsidR="00436F4E" w:rsidRPr="00436F4E" w:rsidRDefault="00436F4E" w:rsidP="007D0C2F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6F4E">
        <w:rPr>
          <w:rFonts w:ascii="Times New Roman" w:hAnsi="Times New Roman"/>
          <w:bCs/>
          <w:sz w:val="24"/>
          <w:szCs w:val="24"/>
        </w:rPr>
        <w:t>•</w:t>
      </w:r>
      <w:r w:rsidRPr="00436F4E">
        <w:rPr>
          <w:rFonts w:ascii="Times New Roman" w:hAnsi="Times New Roman"/>
          <w:bCs/>
          <w:sz w:val="24"/>
          <w:szCs w:val="24"/>
        </w:rPr>
        <w:tab/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42180E10" w14:textId="77777777" w:rsidR="00736C73" w:rsidRPr="0039310C" w:rsidRDefault="00736C73" w:rsidP="00736C73">
      <w:pPr>
        <w:pStyle w:val="13"/>
        <w:ind w:left="360"/>
        <w:jc w:val="center"/>
        <w:rPr>
          <w:b/>
          <w:bCs/>
          <w:sz w:val="24"/>
          <w:szCs w:val="24"/>
          <w:lang w:eastAsia="en-US"/>
        </w:rPr>
      </w:pPr>
      <w:r w:rsidRPr="0039310C">
        <w:rPr>
          <w:b/>
          <w:bCs/>
          <w:sz w:val="24"/>
          <w:szCs w:val="24"/>
          <w:lang w:eastAsia="en-US"/>
        </w:rPr>
        <w:t>Инерционный прогноз развития муниципальной программы</w:t>
      </w:r>
    </w:p>
    <w:p w14:paraId="7B774910" w14:textId="77777777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Реализация программных мероприятий позволит стабилизировать криминогенную обстановку в городском округе Лотошино,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городского округа Лотошино, обеспечения защищен</w:t>
      </w:r>
      <w:r w:rsidRPr="007228ED">
        <w:rPr>
          <w:rFonts w:ascii="Times New Roman" w:hAnsi="Times New Roman" w:cs="Times New Roman"/>
          <w:sz w:val="24"/>
          <w:szCs w:val="24"/>
        </w:rPr>
        <w:softHyphen/>
        <w:t>ности объектов социальной сферы и мест с массовым пребыванием людей.</w:t>
      </w:r>
    </w:p>
    <w:p w14:paraId="2A3AEE9D" w14:textId="636C2CB4" w:rsidR="007228ED" w:rsidRPr="007228ED" w:rsidRDefault="007228ED" w:rsidP="007228ED">
      <w:pPr>
        <w:widowControl w:val="0"/>
        <w:tabs>
          <w:tab w:val="left" w:pos="7655"/>
        </w:tabs>
        <w:autoSpaceDE w:val="0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28ED">
        <w:rPr>
          <w:rFonts w:ascii="Times New Roman" w:hAnsi="Times New Roman" w:cs="Times New Roman"/>
          <w:sz w:val="24"/>
          <w:szCs w:val="24"/>
        </w:rPr>
        <w:t>По предварительным оценкам реализация программных мероприятий по сравнению с 2022 годом должна привести к следующим изменениям к 202</w:t>
      </w:r>
      <w:r w:rsidR="006C1F17" w:rsidRPr="006C1F17">
        <w:rPr>
          <w:rFonts w:ascii="Times New Roman" w:hAnsi="Times New Roman" w:cs="Times New Roman"/>
          <w:sz w:val="24"/>
          <w:szCs w:val="24"/>
        </w:rPr>
        <w:t>7</w:t>
      </w:r>
      <w:r w:rsidRPr="007228ED">
        <w:rPr>
          <w:rFonts w:ascii="Times New Roman" w:hAnsi="Times New Roman" w:cs="Times New Roman"/>
          <w:sz w:val="24"/>
          <w:szCs w:val="24"/>
        </w:rPr>
        <w:t xml:space="preserve"> году:</w:t>
      </w:r>
    </w:p>
    <w:p w14:paraId="3E1BE81B" w14:textId="08F202E8" w:rsidR="00483B1F" w:rsidRP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Снижение общего количества преступлений, совершенных на территории </w:t>
      </w:r>
      <w:r w:rsidR="00561CD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83B1F">
        <w:rPr>
          <w:rFonts w:ascii="Times New Roman" w:hAnsi="Times New Roman" w:cs="Times New Roman"/>
          <w:sz w:val="24"/>
          <w:szCs w:val="24"/>
        </w:rPr>
        <w:t>Лотошино, не менее чем на 3% ежегодно.</w:t>
      </w:r>
    </w:p>
    <w:p w14:paraId="39C12646" w14:textId="7A1DF849" w:rsidR="00C33CF3" w:rsidRPr="00C33CF3" w:rsidRDefault="007228ED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64B">
        <w:rPr>
          <w:rFonts w:ascii="Times New Roman" w:hAnsi="Times New Roman" w:cs="Times New Roman"/>
          <w:sz w:val="24"/>
          <w:szCs w:val="24"/>
        </w:rPr>
        <w:t>Увеличение доли социально значимых объектов (учреждений), оборудованных в целях антитеррористической защищенности средствами обеспечения безопасности до 100%.</w:t>
      </w:r>
    </w:p>
    <w:p w14:paraId="33816D23" w14:textId="47BA8813" w:rsidR="00C33CF3" w:rsidRPr="00C33CF3" w:rsidRDefault="00C33CF3" w:rsidP="00C33CF3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3CF3">
        <w:rPr>
          <w:rFonts w:ascii="Times New Roman" w:hAnsi="Times New Roman" w:cs="Times New Roman"/>
          <w:sz w:val="24"/>
          <w:szCs w:val="24"/>
        </w:rPr>
        <w:t>Доля кладбищ, соответствующих требованиям Регионального стандарта до 100</w:t>
      </w:r>
      <w:r w:rsidR="007228ED" w:rsidRPr="00C33CF3">
        <w:rPr>
          <w:rFonts w:ascii="Times New Roman" w:hAnsi="Times New Roman" w:cs="Times New Roman"/>
          <w:sz w:val="24"/>
          <w:szCs w:val="24"/>
        </w:rPr>
        <w:t>%.</w:t>
      </w:r>
    </w:p>
    <w:p w14:paraId="5C466F2A" w14:textId="41E61A08" w:rsidR="007228ED" w:rsidRPr="00483B1F" w:rsidRDefault="007228ED" w:rsidP="00C33CF3">
      <w:pPr>
        <w:widowControl w:val="0"/>
        <w:numPr>
          <w:ilvl w:val="0"/>
          <w:numId w:val="7"/>
        </w:numPr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3B1F">
        <w:rPr>
          <w:rFonts w:ascii="Times New Roman" w:hAnsi="Times New Roman" w:cs="Times New Roman"/>
          <w:bCs/>
          <w:sz w:val="24"/>
          <w:szCs w:val="24"/>
        </w:rPr>
        <w:t xml:space="preserve">Процент готовности муниципального образования к действиям по предназначению при возникновении чрезвычайных ситуаций (происшествиях) природного и техногенного характера до </w:t>
      </w:r>
      <w:r w:rsidR="00483B1F" w:rsidRPr="00483B1F">
        <w:rPr>
          <w:rFonts w:ascii="Times New Roman" w:hAnsi="Times New Roman" w:cs="Times New Roman"/>
          <w:bCs/>
          <w:sz w:val="24"/>
          <w:szCs w:val="24"/>
        </w:rPr>
        <w:t>37,5</w:t>
      </w:r>
      <w:r w:rsidRPr="00483B1F">
        <w:rPr>
          <w:rFonts w:ascii="Times New Roman" w:hAnsi="Times New Roman" w:cs="Times New Roman"/>
          <w:bCs/>
          <w:sz w:val="24"/>
          <w:szCs w:val="24"/>
        </w:rPr>
        <w:t>%.</w:t>
      </w:r>
    </w:p>
    <w:p w14:paraId="0C6CECA3" w14:textId="4FCE7C15" w:rsidR="007228ED" w:rsidRDefault="007228ED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до </w:t>
      </w:r>
      <w:r w:rsidR="00483B1F" w:rsidRPr="00483B1F">
        <w:rPr>
          <w:rFonts w:ascii="Times New Roman" w:hAnsi="Times New Roman" w:cs="Times New Roman"/>
          <w:sz w:val="24"/>
          <w:szCs w:val="24"/>
        </w:rPr>
        <w:t>20 минут.</w:t>
      </w:r>
    </w:p>
    <w:p w14:paraId="3F7B2159" w14:textId="27B5361B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</w:r>
      <w:r>
        <w:rPr>
          <w:rFonts w:ascii="Times New Roman" w:hAnsi="Times New Roman" w:cs="Times New Roman"/>
          <w:sz w:val="24"/>
          <w:szCs w:val="24"/>
        </w:rPr>
        <w:t xml:space="preserve"> до 70%.</w:t>
      </w:r>
    </w:p>
    <w:p w14:paraId="11ACA7FC" w14:textId="2E81D417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до 9%.</w:t>
      </w:r>
    </w:p>
    <w:p w14:paraId="45B24508" w14:textId="633325FD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Увеличение степени готовности к использованию по предназначению защитных сооружений и иных объектов ГО</w:t>
      </w:r>
      <w:r>
        <w:rPr>
          <w:rFonts w:ascii="Times New Roman" w:hAnsi="Times New Roman" w:cs="Times New Roman"/>
          <w:sz w:val="24"/>
          <w:szCs w:val="24"/>
        </w:rPr>
        <w:t xml:space="preserve"> до 24%.</w:t>
      </w:r>
    </w:p>
    <w:p w14:paraId="3C45520C" w14:textId="34A01D1F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Повышение степени пожарной защищенности городского округа, по отношению к базовому периоду 2019 года</w:t>
      </w:r>
      <w:r>
        <w:rPr>
          <w:rFonts w:ascii="Times New Roman" w:hAnsi="Times New Roman" w:cs="Times New Roman"/>
          <w:sz w:val="24"/>
          <w:szCs w:val="24"/>
        </w:rPr>
        <w:t xml:space="preserve"> до 21,5%.</w:t>
      </w:r>
    </w:p>
    <w:p w14:paraId="7D8A08FF" w14:textId="12A93123" w:rsidR="00483B1F" w:rsidRDefault="00483B1F" w:rsidP="007228ED">
      <w:pPr>
        <w:widowControl w:val="0"/>
        <w:numPr>
          <w:ilvl w:val="0"/>
          <w:numId w:val="7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3B1F">
        <w:rPr>
          <w:rFonts w:ascii="Times New Roman" w:hAnsi="Times New Roman" w:cs="Times New Roman"/>
          <w:sz w:val="24"/>
          <w:szCs w:val="24"/>
        </w:rPr>
        <w:t>Прирост уровня безопасности людей на водных объектах, расположенных на территории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 32%.</w:t>
      </w:r>
    </w:p>
    <w:p w14:paraId="7FCEC388" w14:textId="77777777" w:rsidR="00483B1F" w:rsidRPr="00483B1F" w:rsidRDefault="00483B1F" w:rsidP="00483B1F">
      <w:pPr>
        <w:widowControl w:val="0"/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9927AD7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Применение программно-целевого метода к решению проблемы повышения безопасности городского округа Лотошино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Программы на начальных стадиях ее реализации.</w:t>
      </w:r>
    </w:p>
    <w:p w14:paraId="137F562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целях решения указанной проблемы в процессе реализации Программы предусматриваются:</w:t>
      </w:r>
    </w:p>
    <w:p w14:paraId="1719246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14:paraId="3A959400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14:paraId="175B9A0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14:paraId="30307960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 ход выполнения и эффективность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Программы - реалистический и пессимистический.</w:t>
      </w:r>
    </w:p>
    <w:p w14:paraId="4EAD1D42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Реалистический вариант предполагает, что:</w:t>
      </w:r>
    </w:p>
    <w:p w14:paraId="62484E75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политическая обстановка в стране и регионе стабильная;</w:t>
      </w:r>
    </w:p>
    <w:p w14:paraId="0AF6C4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благоприятная;</w:t>
      </w:r>
    </w:p>
    <w:p w14:paraId="37D9A4D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низкая.</w:t>
      </w:r>
    </w:p>
    <w:p w14:paraId="3394DA5E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программной цели.</w:t>
      </w:r>
    </w:p>
    <w:p w14:paraId="708A05F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Пессимистический вариант предполагает:</w:t>
      </w:r>
    </w:p>
    <w:p w14:paraId="7A13A8F2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экономическая ситуация в стране и в округе неблагоприятная;</w:t>
      </w:r>
    </w:p>
    <w:p w14:paraId="5F45526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социальная напряженность в обществе относительно высокая.</w:t>
      </w:r>
    </w:p>
    <w:p w14:paraId="017761C9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Программы в целом.</w:t>
      </w:r>
    </w:p>
    <w:p w14:paraId="5BEF151D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Внутренние риски:</w:t>
      </w:r>
    </w:p>
    <w:p w14:paraId="7E09E31B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14:paraId="5C5A8BD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низкая эффективность использования бюджетных средств;</w:t>
      </w:r>
    </w:p>
    <w:p w14:paraId="18B40C9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необоснованное перераспределение средств, определенных подпрограммой, в ходе ее исполнения;</w:t>
      </w:r>
    </w:p>
    <w:p w14:paraId="4E53503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подпрограммы;</w:t>
      </w:r>
    </w:p>
    <w:p w14:paraId="6D388479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отсутствие или недостаточность межведомственной координации в ходе реализации подпрограммы.</w:t>
      </w:r>
    </w:p>
    <w:p w14:paraId="2C3F0EE5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lastRenderedPageBreak/>
        <w:t>Варианты решения указанной проблемы:</w:t>
      </w:r>
    </w:p>
    <w:p w14:paraId="0A2B214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разработка и внедрение эффективной системы контроля реализации подпрограммных положений и мероприятий, а также эффективности использования бюджетных средств;</w:t>
      </w:r>
    </w:p>
    <w:p w14:paraId="33A7D86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регулярной оценки результативности и эффективности реализации подпрограммы с привлечением независимых экспертов;</w:t>
      </w:r>
    </w:p>
    <w:p w14:paraId="49262283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подготовки и переподготовки кадров;</w:t>
      </w:r>
    </w:p>
    <w:p w14:paraId="5706EAC8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осуществление процесса информирования ответственных исполнителей по отдельным мероприятиям подпрограммы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подпрограммы.</w:t>
      </w:r>
    </w:p>
    <w:p w14:paraId="3F69E9C6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Внешние риски:</w:t>
      </w:r>
    </w:p>
    <w:p w14:paraId="5D3A3914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финансовые риски, связанные с недостаточным уровнем бюджетного финансирования подпрограммы, вызванные различными причинами, в т.ч. возникновением бюджетного дефицита;</w:t>
      </w:r>
    </w:p>
    <w:p w14:paraId="1DACA08A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риски природных и техногенных аварий и катастроф. В период реализации подпрограммы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14:paraId="029793AC" w14:textId="77777777" w:rsidR="007228ED" w:rsidRPr="007228ED" w:rsidRDefault="007228ED" w:rsidP="007228ED">
      <w:pPr>
        <w:tabs>
          <w:tab w:val="left" w:pos="7655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Варианты решения указанной проблемы:</w:t>
      </w:r>
    </w:p>
    <w:p w14:paraId="0C08D02E" w14:textId="77777777" w:rsidR="007228ED" w:rsidRP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подпрограммы;</w:t>
      </w:r>
    </w:p>
    <w:p w14:paraId="49272C03" w14:textId="7B77EA0F" w:rsidR="007228ED" w:rsidRDefault="007228ED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8ED">
        <w:rPr>
          <w:rFonts w:ascii="Times New Roman" w:hAnsi="Times New Roman" w:cs="Times New Roman"/>
          <w:bCs/>
          <w:sz w:val="24"/>
          <w:szCs w:val="24"/>
        </w:rPr>
        <w:t>оперативное реагирование и внесение изменений в подпрограмму, снижающие воздействие негативных факторов на выполнение целевых показателей подпрограммы.</w:t>
      </w:r>
    </w:p>
    <w:p w14:paraId="1F4BB9D9" w14:textId="77777777" w:rsidR="004A5AE8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  <w:sectPr w:rsidR="004A5AE8" w:rsidSect="004A5AE8">
          <w:pgSz w:w="11906" w:h="16838"/>
          <w:pgMar w:top="567" w:right="426" w:bottom="1134" w:left="1134" w:header="709" w:footer="709" w:gutter="0"/>
          <w:cols w:space="708"/>
          <w:titlePg/>
          <w:docGrid w:linePitch="381"/>
        </w:sectPr>
      </w:pPr>
    </w:p>
    <w:p w14:paraId="425B4194" w14:textId="41EF959F" w:rsidR="004A5AE8" w:rsidRPr="007228ED" w:rsidRDefault="004A5AE8" w:rsidP="007228ED">
      <w:pPr>
        <w:numPr>
          <w:ilvl w:val="0"/>
          <w:numId w:val="6"/>
        </w:numPr>
        <w:tabs>
          <w:tab w:val="left" w:pos="7655"/>
        </w:tabs>
        <w:suppressAutoHyphens/>
        <w:autoSpaceDE w:val="0"/>
        <w:autoSpaceDN w:val="0"/>
        <w:adjustRightInd w:val="0"/>
        <w:spacing w:after="12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D77FCD" w14:textId="77777777" w:rsidR="00736C73" w:rsidRPr="003B64CA" w:rsidRDefault="00736C73" w:rsidP="00736C73">
      <w:pPr>
        <w:pStyle w:val="2"/>
        <w:numPr>
          <w:ilvl w:val="0"/>
          <w:numId w:val="10"/>
        </w:numPr>
        <w:tabs>
          <w:tab w:val="clear" w:pos="0"/>
        </w:tabs>
        <w:spacing w:after="140" w:line="264" w:lineRule="auto"/>
        <w:rPr>
          <w:sz w:val="24"/>
          <w:szCs w:val="24"/>
          <w:lang w:eastAsia="en-US"/>
        </w:rPr>
      </w:pPr>
      <w:r w:rsidRPr="003B64CA">
        <w:rPr>
          <w:sz w:val="24"/>
          <w:szCs w:val="24"/>
          <w:lang w:eastAsia="en-US"/>
        </w:rPr>
        <w:t>Целевые показатели муниципальной программы</w:t>
      </w:r>
    </w:p>
    <w:p w14:paraId="6F7BC26F" w14:textId="77777777" w:rsidR="00840D64" w:rsidRPr="00287BB3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745"/>
        <w:gridCol w:w="3298"/>
        <w:gridCol w:w="1293"/>
        <w:gridCol w:w="865"/>
        <w:gridCol w:w="591"/>
        <w:gridCol w:w="591"/>
        <w:gridCol w:w="591"/>
        <w:gridCol w:w="591"/>
        <w:gridCol w:w="584"/>
        <w:gridCol w:w="1344"/>
        <w:gridCol w:w="2519"/>
      </w:tblGrid>
      <w:tr w:rsidR="00C52E85" w:rsidRPr="004B5277" w14:paraId="2859CD6E" w14:textId="77777777" w:rsidTr="00016A29">
        <w:trPr>
          <w:trHeight w:val="81"/>
          <w:tblHeader/>
        </w:trPr>
        <w:tc>
          <w:tcPr>
            <w:tcW w:w="0" w:type="auto"/>
            <w:vMerge w:val="restart"/>
            <w:shd w:val="clear" w:color="auto" w:fill="auto"/>
          </w:tcPr>
          <w:p w14:paraId="7215436E" w14:textId="77777777" w:rsidR="00A54944" w:rsidRPr="004B5277" w:rsidRDefault="00A54944" w:rsidP="0073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7AB81DEF" w14:textId="34C8C7DA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4615CBA" w14:textId="506C3CD9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62F0BA3" w14:textId="12967007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20B963B" w14:textId="77777777" w:rsidR="00A54944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14:paraId="75DE2B4D" w14:textId="4630DE7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73026ED" w14:textId="481AB426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Базовое значение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376A1FD7" w14:textId="2216C080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0" w:type="auto"/>
            <w:vMerge w:val="restart"/>
          </w:tcPr>
          <w:p w14:paraId="1037C87B" w14:textId="77777777" w:rsidR="00A54944" w:rsidRPr="00A54944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</w:p>
          <w:p w14:paraId="4DCD7CD9" w14:textId="4712E057" w:rsidR="00A54944" w:rsidRPr="004B5277" w:rsidRDefault="00A54944" w:rsidP="00A54944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A54944">
              <w:rPr>
                <w:rFonts w:ascii="Times New Roman" w:hAnsi="Times New Roman" w:cs="Times New Roman"/>
                <w:sz w:val="16"/>
                <w:szCs w:val="16"/>
              </w:rPr>
              <w:t>за достижение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545BFC" w14:textId="0BBC31C1" w:rsidR="00A54944" w:rsidRPr="004B5277" w:rsidRDefault="00A54944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52E85" w:rsidRPr="004B5277" w14:paraId="2BA721E4" w14:textId="77777777" w:rsidTr="00016A29">
        <w:trPr>
          <w:trHeight w:val="80"/>
          <w:tblHeader/>
        </w:trPr>
        <w:tc>
          <w:tcPr>
            <w:tcW w:w="0" w:type="auto"/>
            <w:vMerge/>
            <w:shd w:val="clear" w:color="auto" w:fill="auto"/>
          </w:tcPr>
          <w:p w14:paraId="5C96D777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D4C90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30A805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AAB48A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DCDB2F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653FC7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D19E18" w14:textId="2F09CB9C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shd w:val="clear" w:color="auto" w:fill="auto"/>
          </w:tcPr>
          <w:p w14:paraId="25D4D9B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B0105" w14:textId="71B21F1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shd w:val="clear" w:color="auto" w:fill="auto"/>
          </w:tcPr>
          <w:p w14:paraId="595FCA1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2F1DB" w14:textId="4AD89D43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shd w:val="clear" w:color="auto" w:fill="auto"/>
          </w:tcPr>
          <w:p w14:paraId="7315E31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1564FA" w14:textId="29B4C0D8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shd w:val="clear" w:color="auto" w:fill="auto"/>
          </w:tcPr>
          <w:p w14:paraId="1656E4D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95620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  <w:p w14:paraId="63DD4A54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CFC5EE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14:paraId="06A30CB6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EE8FFB8" w14:textId="5F3B7276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85" w:rsidRPr="004B5277" w14:paraId="16133036" w14:textId="77777777" w:rsidTr="00016A29">
        <w:trPr>
          <w:tblHeader/>
        </w:trPr>
        <w:tc>
          <w:tcPr>
            <w:tcW w:w="0" w:type="auto"/>
            <w:shd w:val="clear" w:color="auto" w:fill="auto"/>
          </w:tcPr>
          <w:p w14:paraId="79DF1F12" w14:textId="77777777" w:rsidR="00A54944" w:rsidRPr="004B5277" w:rsidRDefault="00A54944" w:rsidP="00736C73">
            <w:pPr>
              <w:pStyle w:val="ConsPlusNormal"/>
              <w:tabs>
                <w:tab w:val="left" w:pos="0"/>
              </w:tabs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FB7F46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278E19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B8332F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3471E6C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A66F644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B027128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57BBFF4B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23DD283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C1C580" w14:textId="77777777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7071460B" w14:textId="00E131CF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14:paraId="3CC2BE81" w14:textId="3EBD2DB1" w:rsidR="00A54944" w:rsidRPr="004B5277" w:rsidRDefault="00A54944" w:rsidP="00736C73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B96C9E" w:rsidRPr="004B5277" w14:paraId="6A78B4C2" w14:textId="77777777" w:rsidTr="00016A29">
        <w:trPr>
          <w:trHeight w:val="208"/>
        </w:trPr>
        <w:tc>
          <w:tcPr>
            <w:tcW w:w="0" w:type="auto"/>
            <w:gridSpan w:val="12"/>
          </w:tcPr>
          <w:p w14:paraId="647EAB26" w14:textId="688A3BA6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Повышение уровня и результативности борьбы с преступностью</w:t>
            </w:r>
          </w:p>
        </w:tc>
      </w:tr>
      <w:tr w:rsidR="00C52E85" w:rsidRPr="004B5277" w14:paraId="21624716" w14:textId="77777777" w:rsidTr="00016A29">
        <w:trPr>
          <w:cantSplit/>
          <w:trHeight w:val="791"/>
        </w:trPr>
        <w:tc>
          <w:tcPr>
            <w:tcW w:w="0" w:type="auto"/>
            <w:shd w:val="clear" w:color="auto" w:fill="auto"/>
          </w:tcPr>
          <w:p w14:paraId="33BB5C28" w14:textId="77777777" w:rsidR="00A54944" w:rsidRPr="004B5277" w:rsidRDefault="00A54944" w:rsidP="00736C7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5CB30AA" w14:textId="77777777" w:rsidR="00A54944" w:rsidRPr="004B5277" w:rsidRDefault="00A54944" w:rsidP="00736C73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6C432" w14:textId="4EF80B4B" w:rsidR="00A54944" w:rsidRPr="004B5277" w:rsidRDefault="00A54944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C1736" w14:textId="56760F53" w:rsidR="00A54944" w:rsidRPr="004B5277" w:rsidRDefault="00A54944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кол-во преступлений, динамика в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34890" w14:textId="2A805AFC" w:rsidR="00A54944" w:rsidRPr="00370395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B736C" w14:textId="5EDA30E6" w:rsidR="00A54944" w:rsidRPr="004B5277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D0E08" w14:textId="3F71FF2F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69EA5" w14:textId="2C507588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0F3" w14:textId="3F7230FA" w:rsidR="00A54944" w:rsidRPr="00370395" w:rsidRDefault="00370395" w:rsidP="0001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CE7DC" w14:textId="4750A5B9" w:rsidR="00A54944" w:rsidRPr="00370395" w:rsidRDefault="00370395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161</w:t>
            </w:r>
          </w:p>
        </w:tc>
        <w:tc>
          <w:tcPr>
            <w:tcW w:w="0" w:type="auto"/>
            <w:vAlign w:val="center"/>
          </w:tcPr>
          <w:p w14:paraId="4E5FAB68" w14:textId="247E54AA" w:rsidR="00A54944" w:rsidRPr="004B5277" w:rsidRDefault="006A32CA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F99C1" w14:textId="3B1922FA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1.01.01,02,03</w:t>
            </w:r>
          </w:p>
          <w:p w14:paraId="349C8961" w14:textId="7462846F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1.02.01,02,03,04,05</w:t>
            </w:r>
          </w:p>
          <w:p w14:paraId="744F14D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1.03. 01,02,03,04</w:t>
            </w:r>
          </w:p>
          <w:p w14:paraId="18DE9A2D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1.04.01,02,03,04</w:t>
            </w:r>
          </w:p>
          <w:p w14:paraId="2ECD7A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1.05.01,02,03,04,05</w:t>
            </w:r>
          </w:p>
          <w:p w14:paraId="1BEAFFC1" w14:textId="77777777" w:rsidR="00A54944" w:rsidRPr="004B5277" w:rsidRDefault="00A54944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1.07.01,02,03,04,05,06,07,08,09</w:t>
            </w:r>
          </w:p>
        </w:tc>
      </w:tr>
      <w:tr w:rsidR="00C52E85" w:rsidRPr="004B5277" w14:paraId="736DC92D" w14:textId="77777777" w:rsidTr="00016A29">
        <w:trPr>
          <w:cantSplit/>
          <w:trHeight w:val="1801"/>
        </w:trPr>
        <w:tc>
          <w:tcPr>
            <w:tcW w:w="0" w:type="auto"/>
            <w:shd w:val="clear" w:color="auto" w:fill="auto"/>
            <w:vAlign w:val="center"/>
          </w:tcPr>
          <w:p w14:paraId="728D7FF3" w14:textId="2ACC1B66" w:rsidR="00016A29" w:rsidRPr="00016A29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9727847" w14:textId="77777777" w:rsidR="00016A29" w:rsidRPr="004B5277" w:rsidRDefault="00016A29" w:rsidP="00016A29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CFDF4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276265" w14:textId="77777777" w:rsidR="00016A29" w:rsidRPr="004B5277" w:rsidRDefault="00016A29" w:rsidP="00016A29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единицы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66DC5" w14:textId="3803ADC6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A2122" w14:textId="6C4864E2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C42FE" w14:textId="2C6D400F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5E7A7" w14:textId="6573AD7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B1CC1" w14:textId="238B226D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0ABD98" w14:textId="7D0B9F60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</w:t>
            </w:r>
          </w:p>
        </w:tc>
        <w:tc>
          <w:tcPr>
            <w:tcW w:w="0" w:type="auto"/>
            <w:vAlign w:val="center"/>
          </w:tcPr>
          <w:p w14:paraId="5E010B82" w14:textId="1606840B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3DCE3" w14:textId="51A5BAEE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1.04.01,02,04</w:t>
            </w:r>
          </w:p>
        </w:tc>
      </w:tr>
      <w:tr w:rsidR="00C52E85" w:rsidRPr="004B5277" w14:paraId="2D41F3DC" w14:textId="77777777" w:rsidTr="00016A29">
        <w:trPr>
          <w:cantSplit/>
          <w:trHeight w:val="847"/>
        </w:trPr>
        <w:tc>
          <w:tcPr>
            <w:tcW w:w="0" w:type="auto"/>
            <w:shd w:val="clear" w:color="auto" w:fill="auto"/>
            <w:vAlign w:val="center"/>
          </w:tcPr>
          <w:p w14:paraId="55CBC5F2" w14:textId="0CD53BB5" w:rsidR="00016A29" w:rsidRPr="004B5277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575C5D6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34BF5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5A5B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3EBD2" w14:textId="51D8326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ABEEA" w14:textId="416C830A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AF8F1" w14:textId="71A2E5C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CF889" w14:textId="5EA6BC3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78872" w14:textId="0DBDFF55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A4DD1" w14:textId="3B603E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0" w:type="auto"/>
            <w:vAlign w:val="center"/>
          </w:tcPr>
          <w:p w14:paraId="0EFD5814" w14:textId="27CC44BE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99125" w14:textId="69236C4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1.05.02,03,04,05</w:t>
            </w:r>
          </w:p>
        </w:tc>
      </w:tr>
      <w:tr w:rsidR="00C52E85" w:rsidRPr="004B5277" w14:paraId="29764AF0" w14:textId="77777777" w:rsidTr="00016A29">
        <w:trPr>
          <w:cantSplit/>
          <w:trHeight w:val="673"/>
        </w:trPr>
        <w:tc>
          <w:tcPr>
            <w:tcW w:w="0" w:type="auto"/>
            <w:shd w:val="clear" w:color="auto" w:fill="auto"/>
            <w:vAlign w:val="center"/>
          </w:tcPr>
          <w:p w14:paraId="56351A55" w14:textId="692F8834" w:rsidR="00016A29" w:rsidRPr="004B5277" w:rsidRDefault="00292096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E401FC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0A4B0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Отраслевой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AA3AB" w14:textId="77777777" w:rsidR="00016A29" w:rsidRPr="004B5277" w:rsidRDefault="00016A29" w:rsidP="00016A29">
            <w:pPr>
              <w:pStyle w:val="ConsPlusNormal"/>
              <w:ind w:left="-108" w:right="-108"/>
              <w:jc w:val="center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B5A5A6" w14:textId="1BC91F1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09291" w14:textId="72571A0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3A689" w14:textId="29690F98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891F1" w14:textId="68C0F647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3788F" w14:textId="4A2A38D9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4CDA8" w14:textId="717FD303" w:rsidR="00016A29" w:rsidRPr="004B5277" w:rsidRDefault="00016A29" w:rsidP="00016A2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  <w:vAlign w:val="center"/>
          </w:tcPr>
          <w:p w14:paraId="3CD7596D" w14:textId="61B36355" w:rsidR="00016A29" w:rsidRPr="004B5277" w:rsidRDefault="006A32CA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827959" w14:textId="2828B5E8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1.05.01</w:t>
            </w:r>
          </w:p>
        </w:tc>
      </w:tr>
      <w:tr w:rsidR="00C52E85" w:rsidRPr="004B5277" w14:paraId="10A121A5" w14:textId="77777777" w:rsidTr="00016A29">
        <w:trPr>
          <w:cantSplit/>
          <w:trHeight w:val="683"/>
        </w:trPr>
        <w:tc>
          <w:tcPr>
            <w:tcW w:w="0" w:type="auto"/>
            <w:shd w:val="clear" w:color="auto" w:fill="FFFFFF" w:themeFill="background1"/>
            <w:vAlign w:val="center"/>
          </w:tcPr>
          <w:p w14:paraId="4F80912F" w14:textId="2B7488AC" w:rsidR="00016A29" w:rsidRPr="004B5277" w:rsidRDefault="00292096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</w:tcPr>
          <w:p w14:paraId="124EA58C" w14:textId="77777777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31ADCB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/>
                <w:sz w:val="16"/>
                <w:szCs w:val="16"/>
              </w:rPr>
              <w:t>Приоритетный целевой</w:t>
            </w:r>
          </w:p>
          <w:p w14:paraId="1A0DDF4A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Рейтинг - 45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3BDD05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AD911" w14:textId="522681A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62942" w14:textId="045E1F11" w:rsidR="00016A29" w:rsidRPr="005B384D" w:rsidRDefault="005B384D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998C6" w14:textId="44CCB14D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6CEEE" w14:textId="5A196283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D42A0" w14:textId="10C8C2CA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1B682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61AF85" w14:textId="42D87B51" w:rsidR="00016A29" w:rsidRPr="004B5277" w:rsidRDefault="006A32CA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AF8929" w14:textId="2C8E83C4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>1.07.04,05,06,09</w:t>
            </w:r>
          </w:p>
          <w:p w14:paraId="572DBC64" w14:textId="77777777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96C9E" w:rsidRPr="004B5277" w14:paraId="0D7CB5B8" w14:textId="77777777" w:rsidTr="00016A29">
        <w:trPr>
          <w:cantSplit/>
          <w:trHeight w:val="295"/>
        </w:trPr>
        <w:tc>
          <w:tcPr>
            <w:tcW w:w="0" w:type="auto"/>
            <w:gridSpan w:val="12"/>
            <w:shd w:val="clear" w:color="auto" w:fill="FFFFFF" w:themeFill="background1"/>
          </w:tcPr>
          <w:p w14:paraId="24348270" w14:textId="6C5C26C8" w:rsidR="00B96C9E" w:rsidRPr="004B5277" w:rsidRDefault="004E439B" w:rsidP="004E439B">
            <w:pPr>
              <w:pStyle w:val="ConsPlusNormal"/>
              <w:numPr>
                <w:ilvl w:val="0"/>
                <w:numId w:val="15"/>
              </w:numPr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уровня защиты населения и территории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Лотошино </w:t>
            </w:r>
            <w:r w:rsidRPr="004E439B">
              <w:rPr>
                <w:rFonts w:ascii="Times New Roman" w:hAnsi="Times New Roman" w:cs="Times New Roman"/>
                <w:sz w:val="16"/>
                <w:szCs w:val="16"/>
              </w:rPr>
              <w:t>от чрезвычайных ситуаций природного и техногенного характера</w:t>
            </w:r>
          </w:p>
        </w:tc>
      </w:tr>
      <w:tr w:rsidR="00C52E85" w:rsidRPr="004B5277" w14:paraId="7BEFA5DF" w14:textId="77777777" w:rsidTr="00D1596F">
        <w:trPr>
          <w:cantSplit/>
          <w:trHeight w:val="1739"/>
        </w:trPr>
        <w:tc>
          <w:tcPr>
            <w:tcW w:w="0" w:type="auto"/>
            <w:shd w:val="clear" w:color="auto" w:fill="FFFFFF" w:themeFill="background1"/>
          </w:tcPr>
          <w:p w14:paraId="1625961F" w14:textId="24165262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3AFCE93F" w14:textId="07634B34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8CE264" w14:textId="7F99B400" w:rsidR="00016A29" w:rsidRPr="004B5277" w:rsidRDefault="00016A29" w:rsidP="00016A29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28.12.2010 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D5DB44" w14:textId="3BA6AE8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497761" w14:textId="04815A5E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757624" w14:textId="46B6C715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B46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421BDE" w14:textId="4D21AC80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33F6DA" w14:textId="1E51463D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91F5EB" w14:textId="71CA9A0E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940159" w14:textId="5681FCDD" w:rsidR="00016A29" w:rsidRPr="004B5277" w:rsidRDefault="00DB465A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167689" w14:textId="3D6F13A4" w:rsidR="00016A29" w:rsidRPr="004B5277" w:rsidRDefault="006A32CA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04B064" w14:textId="7BE74682" w:rsidR="00016A29" w:rsidRPr="004B5277" w:rsidRDefault="00016A29" w:rsidP="00016A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2.01.01</w:t>
            </w:r>
          </w:p>
        </w:tc>
      </w:tr>
      <w:tr w:rsidR="00C52E85" w:rsidRPr="004B5277" w14:paraId="1E0B9D00" w14:textId="77777777" w:rsidTr="00016A29">
        <w:trPr>
          <w:cantSplit/>
          <w:trHeight w:val="1882"/>
        </w:trPr>
        <w:tc>
          <w:tcPr>
            <w:tcW w:w="0" w:type="auto"/>
            <w:shd w:val="clear" w:color="auto" w:fill="FFFFFF" w:themeFill="background1"/>
          </w:tcPr>
          <w:p w14:paraId="5BBA9A03" w14:textId="63DCA834" w:rsidR="00016A29" w:rsidRPr="004B5277" w:rsidRDefault="000E2322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20B33AA9" w14:textId="2156CE6F" w:rsidR="00016A29" w:rsidRPr="004B5277" w:rsidRDefault="00016A29" w:rsidP="0001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DE2982" w14:textId="5080FDE9" w:rsidR="00016A29" w:rsidRPr="004B5277" w:rsidRDefault="00016A29" w:rsidP="00016A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EB17F9" w14:textId="4DB7BAB1" w:rsidR="00016A29" w:rsidRPr="004B5277" w:rsidRDefault="00016A29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38AB1" w14:textId="7113DA62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C7CF9" w14:textId="31CC974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8319AC" w14:textId="3EE47AA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CC4AE" w14:textId="7C1B18DC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24850" w14:textId="4090926D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CFDB5" w14:textId="048F3797" w:rsidR="00016A29" w:rsidRPr="004B5277" w:rsidRDefault="00325C21" w:rsidP="00016A2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6D4F16" w14:textId="00F01159" w:rsidR="00016A29" w:rsidRPr="004B5277" w:rsidRDefault="006A32CA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CDB7A8" w14:textId="0A7797EA" w:rsidR="00016A29" w:rsidRPr="004B5277" w:rsidRDefault="00016A29" w:rsidP="00016A29">
            <w:pPr>
              <w:ind w:left="109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2.02.01</w:t>
            </w:r>
          </w:p>
        </w:tc>
      </w:tr>
      <w:tr w:rsidR="00B96C9E" w:rsidRPr="004B5277" w14:paraId="65B6A2E5" w14:textId="77777777" w:rsidTr="00016A29">
        <w:trPr>
          <w:cantSplit/>
          <w:trHeight w:val="349"/>
        </w:trPr>
        <w:tc>
          <w:tcPr>
            <w:tcW w:w="0" w:type="auto"/>
            <w:gridSpan w:val="12"/>
            <w:shd w:val="clear" w:color="auto" w:fill="FFFFFF" w:themeFill="background1"/>
          </w:tcPr>
          <w:p w14:paraId="624AAC08" w14:textId="672F27AF" w:rsidR="00B96C9E" w:rsidRPr="004B5277" w:rsidRDefault="00B96C9E" w:rsidP="00275ED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 </w:t>
            </w:r>
            <w:r w:rsidR="004E439B"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Поддержание в готовности сил гражданской обороны, систем оповещения, в рамках реализации Плана гражданской обороны, подготовка должностных лиц, специалистов и населения в области гражданской обороны, защиты населения и территории от чрезвычайных ситуаций природного и техногенного характера. Создание, хранение, использование и восполнение материальных-технических и продовольственных ресурсов в целях гражданской обороны.</w:t>
            </w:r>
          </w:p>
        </w:tc>
      </w:tr>
      <w:tr w:rsidR="00C52E85" w:rsidRPr="004B5277" w14:paraId="5EB1095C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8BFB636" w14:textId="733EC27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DBE3225" w14:textId="7A6380C3" w:rsidR="006A32CA" w:rsidRPr="004B5277" w:rsidRDefault="003E5B9C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E5B9C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системам) муниципальной автоматизированной системы централизованного оповещения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96B173" w14:textId="6BCFDA81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2253EF" w14:textId="1FFE76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FAB26C" w14:textId="2F1395EA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9B8E5C" w14:textId="48292D96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B130F2" w14:textId="0F39385B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AF7F5E" w14:textId="4727C395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B60F9D" w14:textId="4749973F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B81EB66" w14:textId="4D9B6339" w:rsidR="006A32CA" w:rsidRPr="004B5277" w:rsidRDefault="003E5B9C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AB9BB4" w14:textId="5B5A109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0A183" w14:textId="0BB5C74D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3.01.01,02</w:t>
            </w:r>
          </w:p>
        </w:tc>
      </w:tr>
      <w:tr w:rsidR="00C52E85" w:rsidRPr="004B5277" w14:paraId="5984999D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5F7B34C" w14:textId="49B6998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AA6171E" w14:textId="4B4F4A4D" w:rsidR="006A32CA" w:rsidRPr="004B5277" w:rsidRDefault="00BF55B5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F55B5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0D1AFB1" w14:textId="09D4224B" w:rsidR="006A32CA" w:rsidRPr="004B5277" w:rsidRDefault="00BF55B5" w:rsidP="00BF55B5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55B5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4DF250" w14:textId="3B014290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55DF2D" w14:textId="1018AEF1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5F7B6A" w14:textId="698F3EBD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0E88F3" w14:textId="7B813728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87412" w14:textId="7DF76712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79AD4F" w14:textId="6F4CCD73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A8737" w14:textId="57F8C701" w:rsidR="006A32CA" w:rsidRPr="004B5277" w:rsidRDefault="00BF55B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BCE412" w14:textId="76E812EA" w:rsidR="006A32CA" w:rsidRPr="004B5277" w:rsidRDefault="00BE6504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2228D1" w14:textId="4E3A3DFA" w:rsidR="006A32CA" w:rsidRPr="00AE45ED" w:rsidRDefault="00AE45ED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E45ED">
              <w:rPr>
                <w:rFonts w:ascii="Times New Roman" w:hAnsi="Times New Roman" w:cs="Times New Roman"/>
                <w:bCs/>
                <w:sz w:val="16"/>
                <w:szCs w:val="16"/>
              </w:rPr>
              <w:t>3.02.01</w:t>
            </w:r>
          </w:p>
        </w:tc>
      </w:tr>
      <w:tr w:rsidR="00C52E85" w:rsidRPr="004B5277" w14:paraId="055C8CC4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9CDA6E3" w14:textId="7D2BE112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618840FB" w14:textId="32335189" w:rsidR="006A32CA" w:rsidRPr="004B5277" w:rsidRDefault="00BE6504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331DA64" w14:textId="712053D7" w:rsidR="006A32CA" w:rsidRPr="004B5277" w:rsidRDefault="00BE6504" w:rsidP="00BE6504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93F5CF" w14:textId="4CBAB43D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49EAFA" w14:textId="7F23B1E0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C85E6D" w14:textId="216EB845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B3AC4" w14:textId="25694D29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A2965" w14:textId="3B76F381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C310BC" w14:textId="0C21E470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65DEAE" w14:textId="7B1EA413" w:rsidR="006A32CA" w:rsidRPr="004B5277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A2EF28" w14:textId="402A8734" w:rsidR="006A32CA" w:rsidRPr="004B5277" w:rsidRDefault="00BE6504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1C7FB7" w14:textId="7EF36157" w:rsidR="006A32CA" w:rsidRPr="00BE6504" w:rsidRDefault="00BE6504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E6504">
              <w:rPr>
                <w:rFonts w:ascii="Times New Roman" w:hAnsi="Times New Roman" w:cs="Times New Roman"/>
                <w:bCs/>
                <w:sz w:val="16"/>
                <w:szCs w:val="16"/>
              </w:rPr>
              <w:t>3.03.01,02,05</w:t>
            </w:r>
          </w:p>
        </w:tc>
      </w:tr>
      <w:tr w:rsidR="006A32CA" w:rsidRPr="004B5277" w14:paraId="7B36EE4B" w14:textId="77777777" w:rsidTr="00016A29">
        <w:trPr>
          <w:cantSplit/>
          <w:trHeight w:val="336"/>
        </w:trPr>
        <w:tc>
          <w:tcPr>
            <w:tcW w:w="0" w:type="auto"/>
            <w:gridSpan w:val="12"/>
            <w:shd w:val="clear" w:color="auto" w:fill="FFFFFF" w:themeFill="background1"/>
          </w:tcPr>
          <w:p w14:paraId="4A1AA4F4" w14:textId="04FC50C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Повышение уровня пожарной безопасности населенных пунктов и объектов, находящихся на территории городского округа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Лотошино.</w:t>
            </w:r>
          </w:p>
        </w:tc>
      </w:tr>
      <w:tr w:rsidR="00C52E85" w:rsidRPr="004B5277" w14:paraId="3CD2B4B8" w14:textId="77777777" w:rsidTr="00D1596F">
        <w:trPr>
          <w:cantSplit/>
          <w:trHeight w:val="5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043E307" w14:textId="4317F916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07695E23" w14:textId="2C718907" w:rsidR="006A32CA" w:rsidRPr="004B5277" w:rsidRDefault="00C97492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74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числа погибших при пожарах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D08FA" w14:textId="2F087C67" w:rsidR="006A32CA" w:rsidRPr="004B5277" w:rsidRDefault="00C97492" w:rsidP="00C974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7492">
              <w:rPr>
                <w:rFonts w:ascii="Times New Roman" w:hAnsi="Times New Roman" w:cs="Times New Roman"/>
                <w:sz w:val="16"/>
                <w:szCs w:val="16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65E5BBA" w14:textId="5456108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F1C09D" w14:textId="5245A95B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74344" w14:textId="4D99B09D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5C67D6" w14:textId="11B39963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F08584D" w14:textId="74DD85F6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87,5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3080D4" w14:textId="69F8D68C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CB0C6D" w14:textId="13108EA1" w:rsidR="006A32CA" w:rsidRPr="004B5277" w:rsidRDefault="00C52E85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7C4F09" w14:textId="41D0267C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A8690C" w14:textId="52A64712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4.01.01</w:t>
            </w:r>
            <w:r w:rsidR="00C52E8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-12</w:t>
            </w:r>
          </w:p>
        </w:tc>
      </w:tr>
      <w:tr w:rsidR="006A32CA" w:rsidRPr="004B5277" w14:paraId="32C24CC5" w14:textId="77777777" w:rsidTr="0090540D">
        <w:trPr>
          <w:cantSplit/>
          <w:trHeight w:val="297"/>
        </w:trPr>
        <w:tc>
          <w:tcPr>
            <w:tcW w:w="0" w:type="auto"/>
            <w:gridSpan w:val="12"/>
            <w:shd w:val="clear" w:color="auto" w:fill="FFFFFF" w:themeFill="background1"/>
          </w:tcPr>
          <w:p w14:paraId="2280657E" w14:textId="510E029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</w:t>
            </w:r>
            <w:r w:rsidRPr="004E439B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безопасности населения на водных объектах, защите их жизни и здоровья.</w:t>
            </w:r>
          </w:p>
        </w:tc>
      </w:tr>
      <w:tr w:rsidR="00C52E85" w:rsidRPr="004B5277" w14:paraId="78232CC1" w14:textId="77777777" w:rsidTr="00187180">
        <w:trPr>
          <w:cantSplit/>
          <w:trHeight w:val="3404"/>
        </w:trPr>
        <w:tc>
          <w:tcPr>
            <w:tcW w:w="0" w:type="auto"/>
            <w:shd w:val="clear" w:color="auto" w:fill="FFFFFF" w:themeFill="background1"/>
            <w:vAlign w:val="center"/>
          </w:tcPr>
          <w:p w14:paraId="6307EBAB" w14:textId="5AC3C37E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41E8F19D" w14:textId="036B8290" w:rsidR="006A32CA" w:rsidRPr="004B5277" w:rsidRDefault="006A32CA" w:rsidP="006A32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Прирост уровня безопасности людей</w:t>
            </w:r>
            <w:r w:rsidR="00FD7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водных объектах, расположенных</w:t>
            </w:r>
            <w:r w:rsidR="00FD72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B5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территории Московской области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89DC7E" w14:textId="7D0A93F5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Приоритетный показатель Указ Президента Российской Федерации от 11.01.2018 № 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DC9A0C" w14:textId="340A0AB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0EBB1E" w14:textId="004A726B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D2D31EF" w14:textId="4314151D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E174F7" w14:textId="747AD3B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510B16" w14:textId="271A494A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231F49" w14:textId="367A5BF3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741A9F" w14:textId="0F26385F" w:rsidR="006A32CA" w:rsidRPr="004B5277" w:rsidRDefault="006A32CA" w:rsidP="006A32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67FF20" w14:textId="2388C335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Сектор ГЗ и ТБ.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E1D35" w14:textId="5E714B70" w:rsidR="006A32CA" w:rsidRPr="004B5277" w:rsidRDefault="006A32CA" w:rsidP="006A3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B527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5.01.01,02,03</w:t>
            </w:r>
          </w:p>
        </w:tc>
      </w:tr>
    </w:tbl>
    <w:p w14:paraId="4B11875F" w14:textId="15C852AB" w:rsidR="00624132" w:rsidRDefault="00624132" w:rsidP="00624132">
      <w:pPr>
        <w:spacing w:before="240"/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0E5678" w14:textId="4FF6D335" w:rsidR="00840D64" w:rsidRPr="004363DE" w:rsidRDefault="004363DE" w:rsidP="00D25EFD">
      <w:pPr>
        <w:numPr>
          <w:ilvl w:val="0"/>
          <w:numId w:val="10"/>
        </w:numPr>
        <w:spacing w:before="240"/>
        <w:jc w:val="center"/>
        <w:rPr>
          <w:rFonts w:ascii="Times New Roman" w:hAnsi="Times New Roman"/>
          <w:b/>
          <w:sz w:val="18"/>
          <w:szCs w:val="18"/>
        </w:rPr>
      </w:pPr>
      <w:r w:rsidRPr="004363DE">
        <w:rPr>
          <w:rFonts w:ascii="Times New Roman" w:hAnsi="Times New Roman"/>
          <w:b/>
          <w:sz w:val="18"/>
          <w:szCs w:val="18"/>
        </w:rPr>
        <w:lastRenderedPageBreak/>
        <w:t>Методика расчета значений целевых показателей муниципальной Программы.</w:t>
      </w:r>
    </w:p>
    <w:p w14:paraId="4A9E76DE" w14:textId="77777777" w:rsidR="00840D64" w:rsidRPr="00634AFE" w:rsidRDefault="00840D64" w:rsidP="00840D64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545"/>
        <w:gridCol w:w="1182"/>
        <w:gridCol w:w="5619"/>
        <w:gridCol w:w="3424"/>
        <w:gridCol w:w="2209"/>
      </w:tblGrid>
      <w:tr w:rsidR="00376392" w:rsidRPr="00D25EFD" w14:paraId="02E03934" w14:textId="4FFA9159" w:rsidTr="00376392">
        <w:trPr>
          <w:tblHeader/>
        </w:trPr>
        <w:tc>
          <w:tcPr>
            <w:tcW w:w="466" w:type="dxa"/>
            <w:shd w:val="clear" w:color="auto" w:fill="auto"/>
            <w:vAlign w:val="center"/>
          </w:tcPr>
          <w:p w14:paraId="11346CAD" w14:textId="77777777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023E6DC0" w14:textId="2339E52B" w:rsidR="00376392" w:rsidRPr="00B31C11" w:rsidRDefault="00376392" w:rsidP="00D25EFD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545" w:type="dxa"/>
            <w:shd w:val="clear" w:color="auto" w:fill="auto"/>
            <w:vAlign w:val="center"/>
          </w:tcPr>
          <w:p w14:paraId="7F195E8F" w14:textId="7777777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050F88" w14:textId="0B4DA025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D319166" w14:textId="3C05593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43CB8DF" w14:textId="1B28CAB1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  <w:p w14:paraId="01A3E15B" w14:textId="2DDCF467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7978DEC7" w14:textId="1098E192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  <w:p w14:paraId="070917BC" w14:textId="6A3F583B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9" w:type="dxa"/>
          </w:tcPr>
          <w:p w14:paraId="5AA6DBAC" w14:textId="532C8CF9" w:rsidR="00376392" w:rsidRPr="00B31C11" w:rsidRDefault="00376392" w:rsidP="00D25E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76392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376392" w:rsidRPr="00D25EFD" w14:paraId="377CBC59" w14:textId="4E46353E" w:rsidTr="00376392">
        <w:trPr>
          <w:tblHeader/>
        </w:trPr>
        <w:tc>
          <w:tcPr>
            <w:tcW w:w="466" w:type="dxa"/>
            <w:shd w:val="clear" w:color="auto" w:fill="auto"/>
          </w:tcPr>
          <w:p w14:paraId="3C42F4B2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FB22688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82" w:type="dxa"/>
            <w:shd w:val="clear" w:color="auto" w:fill="auto"/>
          </w:tcPr>
          <w:p w14:paraId="207D0F64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19" w:type="dxa"/>
            <w:shd w:val="clear" w:color="auto" w:fill="auto"/>
          </w:tcPr>
          <w:p w14:paraId="78C43D07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24" w:type="dxa"/>
            <w:shd w:val="clear" w:color="auto" w:fill="auto"/>
          </w:tcPr>
          <w:p w14:paraId="1B661D3F" w14:textId="77777777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09" w:type="dxa"/>
          </w:tcPr>
          <w:p w14:paraId="76756A9B" w14:textId="6F28FC41" w:rsidR="00376392" w:rsidRPr="00B31C11" w:rsidRDefault="00376392" w:rsidP="0090104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6392" w:rsidRPr="00D25EFD" w14:paraId="2652EEF9" w14:textId="1187A968" w:rsidTr="009779A9">
        <w:trPr>
          <w:trHeight w:val="64"/>
        </w:trPr>
        <w:tc>
          <w:tcPr>
            <w:tcW w:w="15445" w:type="dxa"/>
            <w:gridSpan w:val="6"/>
            <w:shd w:val="clear" w:color="auto" w:fill="auto"/>
          </w:tcPr>
          <w:p w14:paraId="1C7AC03E" w14:textId="151793E7" w:rsidR="00376392" w:rsidRPr="00B31C11" w:rsidRDefault="00376392" w:rsidP="0090104B">
            <w:pPr>
              <w:pStyle w:val="ConsPlusNormal"/>
              <w:ind w:firstLine="33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1. Профилактика преступлений и иных правонарушений.</w:t>
            </w:r>
          </w:p>
        </w:tc>
      </w:tr>
      <w:tr w:rsidR="00376392" w:rsidRPr="00D25EFD" w14:paraId="09638C1E" w14:textId="2C2DCC9D" w:rsidTr="00376392">
        <w:trPr>
          <w:cantSplit/>
          <w:trHeight w:val="547"/>
        </w:trPr>
        <w:tc>
          <w:tcPr>
            <w:tcW w:w="466" w:type="dxa"/>
            <w:shd w:val="clear" w:color="auto" w:fill="auto"/>
          </w:tcPr>
          <w:p w14:paraId="56A6846C" w14:textId="77777777" w:rsidR="00376392" w:rsidRPr="00B31C11" w:rsidRDefault="00376392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</w:tcPr>
          <w:p w14:paraId="3B14109F" w14:textId="77777777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b/>
                <w:sz w:val="16"/>
                <w:szCs w:val="16"/>
              </w:rPr>
              <w:t>Макропоказатель</w:t>
            </w:r>
          </w:p>
          <w:p w14:paraId="3962A538" w14:textId="0D70CA78" w:rsidR="00376392" w:rsidRPr="00B31C11" w:rsidRDefault="00376392" w:rsidP="00101021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16A2CB7B" w14:textId="09F7C2AB" w:rsidR="00376392" w:rsidRPr="00B31C11" w:rsidRDefault="00376392" w:rsidP="0010102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преступлений</w:t>
            </w:r>
          </w:p>
        </w:tc>
        <w:tc>
          <w:tcPr>
            <w:tcW w:w="5619" w:type="dxa"/>
            <w:shd w:val="clear" w:color="auto" w:fill="auto"/>
          </w:tcPr>
          <w:p w14:paraId="63DD2DEA" w14:textId="391EE8F0" w:rsidR="00376392" w:rsidRPr="00B31C11" w:rsidRDefault="00376392" w:rsidP="00D2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7374A5E" w14:textId="77777777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0,97,</w:t>
            </w:r>
          </w:p>
          <w:p w14:paraId="32968F54" w14:textId="1284DD95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текущего года, </w:t>
            </w:r>
          </w:p>
          <w:p w14:paraId="7E64F22A" w14:textId="0E355088" w:rsidR="00376392" w:rsidRPr="00B31C11" w:rsidRDefault="00376392" w:rsidP="00D25E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преступлений предыдущего года</w:t>
            </w:r>
          </w:p>
        </w:tc>
        <w:tc>
          <w:tcPr>
            <w:tcW w:w="3424" w:type="dxa"/>
            <w:shd w:val="clear" w:color="auto" w:fill="auto"/>
          </w:tcPr>
          <w:p w14:paraId="2264A03A" w14:textId="25E7A630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2209" w:type="dxa"/>
          </w:tcPr>
          <w:p w14:paraId="740F5E73" w14:textId="4909A045" w:rsidR="00376392" w:rsidRPr="00B31C11" w:rsidRDefault="00376392" w:rsidP="00101021">
            <w:pPr>
              <w:pStyle w:val="ConsPlusNormal"/>
              <w:ind w:firstLine="32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66952A" w14:textId="65A279A6" w:rsidTr="00376392">
        <w:trPr>
          <w:trHeight w:val="890"/>
        </w:trPr>
        <w:tc>
          <w:tcPr>
            <w:tcW w:w="466" w:type="dxa"/>
            <w:shd w:val="clear" w:color="auto" w:fill="auto"/>
          </w:tcPr>
          <w:p w14:paraId="6553DC8D" w14:textId="62227E83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5D40F226" w14:textId="77777777" w:rsidR="00376392" w:rsidRPr="00B31C11" w:rsidRDefault="00376392" w:rsidP="0090104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182" w:type="dxa"/>
            <w:shd w:val="clear" w:color="auto" w:fill="auto"/>
          </w:tcPr>
          <w:p w14:paraId="1F968F59" w14:textId="77777777" w:rsidR="00376392" w:rsidRPr="00B31C11" w:rsidRDefault="00376392" w:rsidP="009010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Кол-во камер, динамика в %</w:t>
            </w:r>
          </w:p>
        </w:tc>
        <w:tc>
          <w:tcPr>
            <w:tcW w:w="5619" w:type="dxa"/>
            <w:shd w:val="clear" w:color="auto" w:fill="auto"/>
          </w:tcPr>
          <w:p w14:paraId="73A5BC71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383B30B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7B0AB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1,05</w:t>
            </w:r>
          </w:p>
          <w:p w14:paraId="74D17D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23B7D310" w14:textId="7777777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бртг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текущем году,</w:t>
            </w:r>
          </w:p>
          <w:p w14:paraId="6E060041" w14:textId="5E28D737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брпг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3424" w:type="dxa"/>
            <w:shd w:val="clear" w:color="auto" w:fill="auto"/>
          </w:tcPr>
          <w:p w14:paraId="3462BFD8" w14:textId="3C14C7CE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тчеты Администрации муниципального образования</w:t>
            </w:r>
          </w:p>
        </w:tc>
        <w:tc>
          <w:tcPr>
            <w:tcW w:w="2209" w:type="dxa"/>
          </w:tcPr>
          <w:p w14:paraId="2521D1C3" w14:textId="0FDDBF89" w:rsidR="00376392" w:rsidRPr="00B31C11" w:rsidRDefault="00376392" w:rsidP="001010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412A3F7" w14:textId="1D78F45E" w:rsidTr="00376392">
        <w:tc>
          <w:tcPr>
            <w:tcW w:w="466" w:type="dxa"/>
            <w:shd w:val="clear" w:color="auto" w:fill="auto"/>
          </w:tcPr>
          <w:p w14:paraId="397541FA" w14:textId="513808C0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6270E5DD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202F4B85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58C3D300" w14:textId="77777777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773CC936" w14:textId="77777777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</w:p>
          <w:p w14:paraId="72002356" w14:textId="6901100C" w:rsidR="00376392" w:rsidRPr="00B31C11" w:rsidRDefault="00376392" w:rsidP="00101021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 х 100 000</w:t>
            </w:r>
          </w:p>
          <w:p w14:paraId="01D3F411" w14:textId="47234F07" w:rsidR="00376392" w:rsidRPr="00B31C11" w:rsidRDefault="00376392" w:rsidP="001010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br/>
              <w:t>В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нон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вовлеченность населения, в незаконный оборот наркотиков (случаев);</w:t>
            </w:r>
          </w:p>
          <w:p w14:paraId="3B46D0FF" w14:textId="309B8D8B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4335FB72" w14:textId="5A91EAB5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5170E6EF" w14:textId="2AE5FA19" w:rsidR="00376392" w:rsidRPr="00B31C11" w:rsidRDefault="00376392" w:rsidP="0010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926E456" w14:textId="35A47A63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44437B69" w14:textId="11564512" w:rsidR="00376392" w:rsidRPr="00B31C11" w:rsidRDefault="00376392" w:rsidP="00101021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9EE4B5E" w14:textId="6BE24D00" w:rsidTr="00376392">
        <w:tc>
          <w:tcPr>
            <w:tcW w:w="466" w:type="dxa"/>
            <w:shd w:val="clear" w:color="auto" w:fill="auto"/>
          </w:tcPr>
          <w:p w14:paraId="2A2903B6" w14:textId="40DC87E0" w:rsidR="00376392" w:rsidRPr="00B31C11" w:rsidRDefault="006E296A" w:rsidP="0090104B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5" w:type="dxa"/>
            <w:shd w:val="clear" w:color="auto" w:fill="auto"/>
          </w:tcPr>
          <w:p w14:paraId="028033D0" w14:textId="77777777" w:rsidR="00376392" w:rsidRPr="00B31C11" w:rsidRDefault="00376392" w:rsidP="0090104B">
            <w:pPr>
              <w:pStyle w:val="ConsPlusNormal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Снижение уровня криминогенности наркомании на 100 тыс. человек</w:t>
            </w:r>
          </w:p>
        </w:tc>
        <w:tc>
          <w:tcPr>
            <w:tcW w:w="1182" w:type="dxa"/>
            <w:shd w:val="clear" w:color="auto" w:fill="auto"/>
          </w:tcPr>
          <w:p w14:paraId="0B506C1C" w14:textId="77777777" w:rsidR="00376392" w:rsidRPr="00B31C11" w:rsidRDefault="00376392" w:rsidP="0090104B">
            <w:pPr>
              <w:pStyle w:val="ConsPlusNormal"/>
              <w:ind w:firstLine="32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человек на 100 тыс. населения</w:t>
            </w:r>
          </w:p>
        </w:tc>
        <w:tc>
          <w:tcPr>
            <w:tcW w:w="5619" w:type="dxa"/>
            <w:shd w:val="clear" w:color="auto" w:fill="auto"/>
          </w:tcPr>
          <w:p w14:paraId="7052ACE9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74AC188" w14:textId="7B31FE84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Кжго</m:t>
                  </m:r>
                </m:den>
              </m:f>
            </m:oMath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100 000</w:t>
            </w:r>
          </w:p>
          <w:p w14:paraId="6E193A8E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58E8597D" w14:textId="7777777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н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криминогенность наркомании (случаев);</w:t>
            </w:r>
          </w:p>
          <w:p w14:paraId="64BDECA5" w14:textId="1E294537" w:rsidR="00376392" w:rsidRPr="00B31C11" w:rsidRDefault="00376392" w:rsidP="009D79D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сп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потребителей наркотических средств и психотропных веществ из общего числа лиц, совершивших преступления (строка 43, раздел 2, 1-МВ-НОН);</w:t>
            </w:r>
          </w:p>
          <w:p w14:paraId="0AD30A04" w14:textId="77777777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ЧП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адм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психоактивных веществ, или в состоянии наркотического опьянения (строка 24, раздел 4, 4-МВ-НОН);</w:t>
            </w:r>
          </w:p>
          <w:p w14:paraId="275034D5" w14:textId="189442CA" w:rsidR="00376392" w:rsidRPr="00B31C11" w:rsidRDefault="00376392" w:rsidP="00D565A5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жго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жителей городского округа</w:t>
            </w:r>
          </w:p>
        </w:tc>
        <w:tc>
          <w:tcPr>
            <w:tcW w:w="3424" w:type="dxa"/>
            <w:shd w:val="clear" w:color="auto" w:fill="auto"/>
          </w:tcPr>
          <w:p w14:paraId="6F325B87" w14:textId="6FECB643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2209" w:type="dxa"/>
          </w:tcPr>
          <w:p w14:paraId="63B0DB61" w14:textId="4D6DC099" w:rsidR="00376392" w:rsidRPr="00B31C11" w:rsidRDefault="00376392" w:rsidP="009D79D5">
            <w:pPr>
              <w:pStyle w:val="ConsPlusNormal"/>
              <w:ind w:firstLine="17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3FB0C141" w14:textId="12DD051D" w:rsidTr="00376392">
        <w:tc>
          <w:tcPr>
            <w:tcW w:w="466" w:type="dxa"/>
            <w:shd w:val="clear" w:color="auto" w:fill="auto"/>
          </w:tcPr>
          <w:p w14:paraId="45CE42C5" w14:textId="52438912" w:rsidR="00376392" w:rsidRPr="00B31C11" w:rsidRDefault="006E296A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545" w:type="dxa"/>
            <w:shd w:val="clear" w:color="auto" w:fill="auto"/>
          </w:tcPr>
          <w:p w14:paraId="14E44F85" w14:textId="77777777" w:rsidR="00376392" w:rsidRPr="00B31C11" w:rsidRDefault="00376392" w:rsidP="0090104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182" w:type="dxa"/>
            <w:shd w:val="clear" w:color="auto" w:fill="auto"/>
          </w:tcPr>
          <w:p w14:paraId="15CB4D87" w14:textId="77777777" w:rsidR="00376392" w:rsidRPr="00B31C11" w:rsidRDefault="00376392" w:rsidP="00901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5078A88D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</w:p>
          <w:p w14:paraId="2C176F75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= ---------- х 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х 100 %,</w:t>
            </w:r>
          </w:p>
          <w:p w14:paraId="2538E82F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</w:p>
          <w:p w14:paraId="16465E3E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34FF760B" w14:textId="77777777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Д</w:t>
            </w: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 – доля кладбищ, соответствующих требованиям Регионального стандарта, %;</w:t>
            </w:r>
          </w:p>
          <w:p w14:paraId="3B7655CD" w14:textId="4B8E8134" w:rsidR="00376392" w:rsidRPr="00B31C11" w:rsidRDefault="00376392" w:rsidP="007C544D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45C677BB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общ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общее количество кладбищ на территории городского округа, ед.;</w:t>
            </w:r>
          </w:p>
          <w:p w14:paraId="69EC2E1A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2B24FC9F" w14:textId="77777777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При применении повышающего (стимулирующего) коэффициента К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итоговое значение показателя Д</w:t>
            </w:r>
            <w:r w:rsidRPr="00B31C11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не может быть больше 100 %.</w:t>
            </w:r>
          </w:p>
          <w:p w14:paraId="3369EDF7" w14:textId="53D4F0C1" w:rsidR="00376392" w:rsidRPr="00B31C11" w:rsidRDefault="00376392" w:rsidP="007C54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</w:t>
            </w:r>
          </w:p>
        </w:tc>
        <w:tc>
          <w:tcPr>
            <w:tcW w:w="3424" w:type="dxa"/>
            <w:shd w:val="clear" w:color="auto" w:fill="auto"/>
          </w:tcPr>
          <w:p w14:paraId="5A350940" w14:textId="57BDC50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  <w:tc>
          <w:tcPr>
            <w:tcW w:w="2209" w:type="dxa"/>
          </w:tcPr>
          <w:p w14:paraId="4419DA17" w14:textId="6719252B" w:rsidR="00376392" w:rsidRPr="00B31C11" w:rsidRDefault="00376392" w:rsidP="00D565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9C37BBC" w14:textId="2ED072CF" w:rsidTr="00376392">
        <w:tc>
          <w:tcPr>
            <w:tcW w:w="13236" w:type="dxa"/>
            <w:gridSpan w:val="5"/>
            <w:shd w:val="clear" w:color="auto" w:fill="auto"/>
            <w:vAlign w:val="center"/>
          </w:tcPr>
          <w:p w14:paraId="4B2872A8" w14:textId="4C44CD7B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2. Обеспечение мероприятий по защите населения и территорий от чрезвычайных ситуаций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0DD1297F" w14:textId="77777777" w:rsidR="00376392" w:rsidRPr="00B31C11" w:rsidRDefault="00376392" w:rsidP="00D25EFD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766A07FC" w14:textId="5B11936E" w:rsidTr="00376392">
        <w:tc>
          <w:tcPr>
            <w:tcW w:w="466" w:type="dxa"/>
            <w:shd w:val="clear" w:color="auto" w:fill="auto"/>
          </w:tcPr>
          <w:p w14:paraId="012E328E" w14:textId="65BD4142" w:rsidR="00376392" w:rsidRPr="00B31C11" w:rsidRDefault="004B762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6456115B" w14:textId="3619CC3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54E4AA7F" w14:textId="23A08702" w:rsidR="00376392" w:rsidRPr="00B31C11" w:rsidRDefault="00376392" w:rsidP="002A6F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минуты</w:t>
            </w:r>
          </w:p>
        </w:tc>
        <w:tc>
          <w:tcPr>
            <w:tcW w:w="5619" w:type="dxa"/>
            <w:shd w:val="clear" w:color="auto" w:fill="auto"/>
          </w:tcPr>
          <w:p w14:paraId="3D1B4DF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588836E8" w14:textId="181D74E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= Тп + То + Тк + Тi + Тн + Тв + Тм,</w:t>
            </w:r>
          </w:p>
          <w:p w14:paraId="6926A87E" w14:textId="5B89BF9C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0B1ADAFE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2050075C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39371A08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11EE74EF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Тк - среднее время передачи карточки происшествия в экстренные оперативные службы, в минутах;</w:t>
            </w:r>
          </w:p>
          <w:p w14:paraId="0408A801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5B21E429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Тн - среднее время назначения экипажей экстренных оперативных служб, в минутах;</w:t>
            </w:r>
          </w:p>
          <w:p w14:paraId="3E3AE2C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636DB8A7" w14:textId="69B985C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424" w:type="dxa"/>
            <w:shd w:val="clear" w:color="auto" w:fill="auto"/>
          </w:tcPr>
          <w:p w14:paraId="0351DBCD" w14:textId="22DADB59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2209" w:type="dxa"/>
          </w:tcPr>
          <w:p w14:paraId="4C51C784" w14:textId="6FDE23AB" w:rsidR="00376392" w:rsidRPr="00B31C11" w:rsidRDefault="00376392" w:rsidP="002A6F19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7DF1D31A" w14:textId="785FE3A6" w:rsidTr="00376392">
        <w:tc>
          <w:tcPr>
            <w:tcW w:w="466" w:type="dxa"/>
            <w:shd w:val="clear" w:color="auto" w:fill="auto"/>
          </w:tcPr>
          <w:p w14:paraId="5A7E6627" w14:textId="6FFD0876" w:rsidR="00376392" w:rsidRPr="00B31C11" w:rsidRDefault="004B762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3E21D271" w14:textId="05156F60" w:rsidR="00376392" w:rsidRPr="00B31C11" w:rsidRDefault="00376392" w:rsidP="00D25E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для ликвидации чрезвычайных ситуаций муниципального характера</w:t>
            </w:r>
          </w:p>
        </w:tc>
        <w:tc>
          <w:tcPr>
            <w:tcW w:w="1182" w:type="dxa"/>
            <w:shd w:val="clear" w:color="auto" w:fill="auto"/>
          </w:tcPr>
          <w:p w14:paraId="3292FE96" w14:textId="684382BF" w:rsidR="00376392" w:rsidRPr="00B31C11" w:rsidRDefault="00376392" w:rsidP="00D25E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E4CE66C" w14:textId="66BBCD28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4DBA696C" w14:textId="036B31AD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25D5A5E" wp14:editId="12609B8C">
                  <wp:extent cx="1552575" cy="41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30785B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где:</w:t>
            </w:r>
          </w:p>
          <w:p w14:paraId="5985FA99" w14:textId="4D8A3A20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4AE4CBB2" wp14:editId="46673EFC">
                  <wp:extent cx="314325" cy="2286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3EB9AA0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Yi (Y1, Y2, ..., Yn) - показатели степени обеспеченности резервов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09793D7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 - количество разделов номенклатуры.</w:t>
            </w:r>
          </w:p>
          <w:p w14:paraId="520F5CEC" w14:textId="28585435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5FA33BFC" wp14:editId="14411E5F">
                  <wp:extent cx="1628775" cy="21907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26C9DF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0BF4853E" w14:textId="3335D65E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36DB27C" wp14:editId="12650CD3">
                  <wp:extent cx="400050" cy="2095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 xml:space="preserve"> - сумма показателей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3EA848B5" w14:textId="77777777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Xi (X1, X2, ..., Xn) - показатели степени обеспеченности резервов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4C3D898C" w14:textId="58FA0F89" w:rsidR="00376392" w:rsidRPr="00B31C11" w:rsidRDefault="00376392" w:rsidP="002A6F1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k - количество позиций в разделе номенклатуры.</w:t>
            </w:r>
          </w:p>
        </w:tc>
        <w:tc>
          <w:tcPr>
            <w:tcW w:w="3424" w:type="dxa"/>
            <w:shd w:val="clear" w:color="auto" w:fill="auto"/>
          </w:tcPr>
          <w:p w14:paraId="6FD29D84" w14:textId="2EB0CF5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утверждаются муниципальным правовым актом.  </w:t>
            </w:r>
          </w:p>
        </w:tc>
        <w:tc>
          <w:tcPr>
            <w:tcW w:w="2209" w:type="dxa"/>
          </w:tcPr>
          <w:p w14:paraId="11AD4933" w14:textId="380B58F9" w:rsidR="00376392" w:rsidRPr="00B31C11" w:rsidRDefault="00376392" w:rsidP="00D25EFD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B4B9371" w14:textId="3FDDE09A" w:rsidTr="00376392">
        <w:tc>
          <w:tcPr>
            <w:tcW w:w="13236" w:type="dxa"/>
            <w:gridSpan w:val="5"/>
            <w:shd w:val="clear" w:color="auto" w:fill="auto"/>
          </w:tcPr>
          <w:p w14:paraId="4153EA2D" w14:textId="4AA4A43C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1C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Обеспечение мероприятий гражданской обороны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3DFE3AD4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76392" w:rsidRPr="00D25EFD" w14:paraId="65AD5CD0" w14:textId="5D23AA69" w:rsidTr="00376392">
        <w:tc>
          <w:tcPr>
            <w:tcW w:w="466" w:type="dxa"/>
            <w:shd w:val="clear" w:color="auto" w:fill="auto"/>
          </w:tcPr>
          <w:p w14:paraId="2D6440C0" w14:textId="334CC803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A14D266" w14:textId="3A045762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182" w:type="dxa"/>
            <w:shd w:val="clear" w:color="auto" w:fill="auto"/>
          </w:tcPr>
          <w:p w14:paraId="0BD88C4B" w14:textId="1106CA50" w:rsidR="00376392" w:rsidRPr="00B31C11" w:rsidRDefault="00376392" w:rsidP="00E66E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ED2F90" w14:textId="525AF411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6FFFCB59" w14:textId="065208AC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 = Nохасп / Nнас x 100%,</w:t>
            </w:r>
          </w:p>
          <w:p w14:paraId="43290533" w14:textId="77777777" w:rsidR="00376392" w:rsidRPr="00B31C11" w:rsidRDefault="00376392" w:rsidP="00E66EEE">
            <w:pPr>
              <w:pStyle w:val="af5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17B956B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Pсп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404E26" w14:textId="77777777" w:rsidR="00376392" w:rsidRPr="00B31C11" w:rsidRDefault="00376392" w:rsidP="00E66EEE">
            <w:pPr>
              <w:pStyle w:val="af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Nохасп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0D8AC8D4" w14:textId="0A02CCF8" w:rsidR="00376392" w:rsidRPr="00B31C11" w:rsidRDefault="00376392" w:rsidP="00E66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Nнас - количество населения муниципального образования Московской области (тыс. чел.)</w:t>
            </w:r>
          </w:p>
        </w:tc>
        <w:tc>
          <w:tcPr>
            <w:tcW w:w="3424" w:type="dxa"/>
            <w:shd w:val="clear" w:color="auto" w:fill="auto"/>
          </w:tcPr>
          <w:p w14:paraId="17F864E2" w14:textId="77777777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20472D9B" w14:textId="2F42FD08" w:rsidR="00376392" w:rsidRPr="00B31C11" w:rsidRDefault="00376392" w:rsidP="00E66EE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2209" w:type="dxa"/>
          </w:tcPr>
          <w:p w14:paraId="3C4D5E5A" w14:textId="26611A0E" w:rsidR="00376392" w:rsidRPr="00B31C11" w:rsidRDefault="00376392" w:rsidP="00E66EEE">
            <w:pPr>
              <w:spacing w:after="0" w:line="240" w:lineRule="auto"/>
              <w:ind w:left="51" w:right="-108" w:hanging="18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31F7106B" w14:textId="7F298539" w:rsidTr="00376392">
        <w:tc>
          <w:tcPr>
            <w:tcW w:w="466" w:type="dxa"/>
            <w:shd w:val="clear" w:color="auto" w:fill="auto"/>
          </w:tcPr>
          <w:p w14:paraId="0C10C312" w14:textId="17779B06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14:paraId="7A183AB0" w14:textId="1FB2B841" w:rsidR="00376392" w:rsidRPr="00B31C11" w:rsidRDefault="00A1456E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1182" w:type="dxa"/>
            <w:shd w:val="clear" w:color="auto" w:fill="auto"/>
          </w:tcPr>
          <w:p w14:paraId="0E907823" w14:textId="4B90D9D6" w:rsidR="00376392" w:rsidRPr="00B31C11" w:rsidRDefault="00A1456E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71DC4671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A8756D0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формуле:</w:t>
            </w:r>
          </w:p>
          <w:p w14:paraId="251A3A69" w14:textId="335B7689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Y=(Y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)/2,</w:t>
            </w:r>
          </w:p>
          <w:p w14:paraId="7A3FA79B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где:</w:t>
            </w:r>
          </w:p>
          <w:p w14:paraId="770DE0DD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6A786C5A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8E1B275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процентах.</w:t>
            </w:r>
          </w:p>
          <w:p w14:paraId="7587EC58" w14:textId="0275D534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Y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i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 (∑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=(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Cambria Math" w:hAnsi="Cambria Math" w:cs="Cambria Math"/>
                <w:color w:val="000000" w:themeColor="text1"/>
                <w:sz w:val="16"/>
                <w:szCs w:val="16"/>
              </w:rPr>
              <w:t>⋯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+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)/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</w:p>
          <w:p w14:paraId="7A82F4DC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где:</w:t>
            </w:r>
          </w:p>
          <w:p w14:paraId="0CF896BC" w14:textId="24E7D299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∑X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 сумма показателей обеспеченности населения средствами индивидуальной защиты, медицинскими средствами индивидуальной</w:t>
            </w:r>
          </w:p>
          <w:p w14:paraId="37BB52AF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каждой позиции в разделе номенклатуры, в процентах;</w:t>
            </w:r>
          </w:p>
          <w:p w14:paraId="285FD9BE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1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..., X</w:t>
            </w:r>
            <w:r w:rsidRPr="0032704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bscript"/>
              </w:rPr>
              <w:t>k</w:t>
            </w: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</w:p>
          <w:p w14:paraId="00312385" w14:textId="77777777" w:rsidR="00A1456E" w:rsidRPr="00A1456E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каждой позиции в разделе номенклатуры, в процентах;</w:t>
            </w:r>
          </w:p>
          <w:p w14:paraId="575D967A" w14:textId="782C6274" w:rsidR="00376392" w:rsidRPr="00122194" w:rsidRDefault="00A1456E" w:rsidP="00A1456E">
            <w:pPr>
              <w:spacing w:after="0"/>
              <w:ind w:left="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 - количество позиций в разделе номенклатуры.</w:t>
            </w:r>
          </w:p>
        </w:tc>
        <w:tc>
          <w:tcPr>
            <w:tcW w:w="3424" w:type="dxa"/>
            <w:shd w:val="clear" w:color="auto" w:fill="auto"/>
          </w:tcPr>
          <w:p w14:paraId="361BBD69" w14:textId="77777777" w:rsidR="00A1456E" w:rsidRPr="00A1456E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14:paraId="613E33D1" w14:textId="77777777" w:rsidR="00A1456E" w:rsidRPr="00A1456E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3C62B644" w14:textId="2A56CE7D" w:rsidR="00376392" w:rsidRPr="00B31C11" w:rsidRDefault="00A1456E" w:rsidP="00A1456E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A1456E">
              <w:rPr>
                <w:rFonts w:ascii="Times New Roman" w:hAnsi="Times New Roman" w:cs="Times New Roman"/>
                <w:sz w:val="16"/>
                <w:szCs w:val="16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</w:tc>
        <w:tc>
          <w:tcPr>
            <w:tcW w:w="2209" w:type="dxa"/>
          </w:tcPr>
          <w:p w14:paraId="76E8D670" w14:textId="2BE2A850" w:rsidR="00376392" w:rsidRPr="00FF268B" w:rsidRDefault="00A1456E" w:rsidP="00FF268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65508C49" w14:textId="5D7774E8" w:rsidTr="00376392">
        <w:tc>
          <w:tcPr>
            <w:tcW w:w="466" w:type="dxa"/>
            <w:shd w:val="clear" w:color="auto" w:fill="auto"/>
          </w:tcPr>
          <w:p w14:paraId="6E3D97CF" w14:textId="79F6639C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14:paraId="4BF5D037" w14:textId="3E8CE860" w:rsidR="00376392" w:rsidRPr="00B31C11" w:rsidRDefault="00A95E7A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 w:cs="Times New Roman"/>
                <w:sz w:val="16"/>
                <w:szCs w:val="16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182" w:type="dxa"/>
            <w:shd w:val="clear" w:color="auto" w:fill="auto"/>
          </w:tcPr>
          <w:p w14:paraId="3041BD1A" w14:textId="5D5D2BAE" w:rsidR="00376392" w:rsidRPr="00B31C11" w:rsidRDefault="00A95E7A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72E1C05B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0618518A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 xml:space="preserve">О </w:t>
            </w:r>
            <w:r w:rsidRPr="00A95E7A">
              <w:rPr>
                <w:sz w:val="16"/>
                <w:szCs w:val="16"/>
                <w:vertAlign w:val="subscript"/>
              </w:rPr>
              <w:t>НАС ЗСГО, МО</w:t>
            </w:r>
            <w:r w:rsidRPr="00A95E7A">
              <w:rPr>
                <w:sz w:val="16"/>
                <w:szCs w:val="16"/>
              </w:rPr>
              <w:t xml:space="preserve"> = {[N</w:t>
            </w:r>
            <w:r w:rsidRPr="00A95E7A">
              <w:rPr>
                <w:sz w:val="16"/>
                <w:szCs w:val="16"/>
                <w:vertAlign w:val="subscript"/>
              </w:rPr>
              <w:t xml:space="preserve">HAC ОБ У, МО </w:t>
            </w:r>
            <w:r w:rsidRPr="00A95E7A">
              <w:rPr>
                <w:sz w:val="16"/>
                <w:szCs w:val="16"/>
              </w:rPr>
              <w:t>+ (N</w:t>
            </w:r>
            <w:r w:rsidRPr="00A95E7A">
              <w:rPr>
                <w:sz w:val="16"/>
                <w:szCs w:val="16"/>
                <w:vertAlign w:val="subscript"/>
              </w:rPr>
              <w:t>НАС ОБ ПРУ, МО</w:t>
            </w:r>
            <w:r w:rsidRPr="00A95E7A">
              <w:rPr>
                <w:sz w:val="16"/>
                <w:szCs w:val="16"/>
              </w:rPr>
              <w:t xml:space="preserve"> + N</w:t>
            </w:r>
            <w:r w:rsidRPr="00A95E7A">
              <w:rPr>
                <w:sz w:val="16"/>
                <w:szCs w:val="16"/>
                <w:vertAlign w:val="subscript"/>
              </w:rPr>
              <w:t>НАС ОБ ЗП ПРУ, МО</w:t>
            </w:r>
            <w:r w:rsidRPr="00A95E7A">
              <w:rPr>
                <w:sz w:val="16"/>
                <w:szCs w:val="16"/>
              </w:rPr>
              <w:t>) + (N</w:t>
            </w:r>
            <w:r w:rsidRPr="00A95E7A">
              <w:rPr>
                <w:sz w:val="16"/>
                <w:szCs w:val="16"/>
                <w:vertAlign w:val="subscript"/>
              </w:rPr>
              <w:t xml:space="preserve">НАС ОБ УКР, МО </w:t>
            </w:r>
            <w:r w:rsidRPr="00A95E7A">
              <w:rPr>
                <w:sz w:val="16"/>
                <w:szCs w:val="16"/>
              </w:rPr>
              <w:t xml:space="preserve">+ </w:t>
            </w:r>
            <w:r w:rsidRPr="00A95E7A">
              <w:rPr>
                <w:sz w:val="16"/>
                <w:szCs w:val="16"/>
                <w:vertAlign w:val="subscript"/>
              </w:rPr>
              <w:t>NНАС ОБ ЗП УКР, МО</w:t>
            </w:r>
            <w:r w:rsidRPr="00A95E7A">
              <w:rPr>
                <w:sz w:val="16"/>
                <w:szCs w:val="16"/>
              </w:rPr>
              <w:t>)] / (N</w:t>
            </w:r>
            <w:r w:rsidRPr="00A95E7A">
              <w:rPr>
                <w:sz w:val="16"/>
                <w:szCs w:val="16"/>
                <w:vertAlign w:val="subscript"/>
              </w:rPr>
              <w:t>НАС, У, МО</w:t>
            </w:r>
            <w:r w:rsidRPr="00A95E7A">
              <w:rPr>
                <w:sz w:val="16"/>
                <w:szCs w:val="16"/>
              </w:rPr>
              <w:t xml:space="preserve"> +N</w:t>
            </w:r>
            <w:r w:rsidRPr="00A95E7A">
              <w:rPr>
                <w:sz w:val="16"/>
                <w:szCs w:val="16"/>
                <w:vertAlign w:val="subscript"/>
              </w:rPr>
              <w:t xml:space="preserve">HAC ПРУ, МО </w:t>
            </w:r>
            <w:r w:rsidRPr="00A95E7A">
              <w:rPr>
                <w:sz w:val="16"/>
                <w:szCs w:val="16"/>
              </w:rPr>
              <w:t>+ N</w:t>
            </w:r>
            <w:r w:rsidRPr="00A95E7A">
              <w:rPr>
                <w:sz w:val="16"/>
                <w:szCs w:val="16"/>
                <w:vertAlign w:val="subscript"/>
              </w:rPr>
              <w:t>HAC УКР, МО</w:t>
            </w:r>
            <w:r w:rsidRPr="00A95E7A">
              <w:rPr>
                <w:sz w:val="16"/>
                <w:szCs w:val="16"/>
              </w:rPr>
              <w:t>)} *100%,</w:t>
            </w:r>
          </w:p>
          <w:p w14:paraId="15DFB03C" w14:textId="77777777" w:rsidR="00A95E7A" w:rsidRPr="00A95E7A" w:rsidRDefault="00A95E7A" w:rsidP="00A95E7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16"/>
                <w:szCs w:val="16"/>
              </w:rPr>
            </w:pPr>
            <w:r w:rsidRPr="00A95E7A">
              <w:rPr>
                <w:sz w:val="16"/>
                <w:szCs w:val="16"/>
              </w:rPr>
              <w:t>где:</w:t>
            </w:r>
          </w:p>
          <w:p w14:paraId="4178B61A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ЗСГО,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4EEEE826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3E4CD871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НАС, 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25182A57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>N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2B1D036E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ЗП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131952CE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ПРУ,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4D8A5305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УКР,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4E9FCAC5" w14:textId="77777777" w:rsidR="00A95E7A" w:rsidRPr="00A95E7A" w:rsidRDefault="00A95E7A" w:rsidP="00A95E7A">
            <w:pPr>
              <w:tabs>
                <w:tab w:val="left" w:pos="3269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ОБ ЗП,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500503B" w14:textId="6332CD3E" w:rsidR="00376392" w:rsidRPr="00B31C11" w:rsidRDefault="00A95E7A" w:rsidP="00A95E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95E7A"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 w:rsidRPr="00A95E7A">
              <w:rPr>
                <w:rFonts w:ascii="Times New Roman" w:hAnsi="Times New Roman"/>
                <w:sz w:val="16"/>
                <w:szCs w:val="16"/>
                <w:vertAlign w:val="subscript"/>
              </w:rPr>
              <w:t>НАС УКР, МО</w:t>
            </w:r>
            <w:r w:rsidRPr="00A95E7A">
              <w:rPr>
                <w:rFonts w:ascii="Times New Roman" w:hAnsi="Times New Roman"/>
                <w:sz w:val="16"/>
                <w:szCs w:val="16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3424" w:type="dxa"/>
            <w:shd w:val="clear" w:color="auto" w:fill="auto"/>
          </w:tcPr>
          <w:p w14:paraId="5812D3B4" w14:textId="6E130450" w:rsidR="00376392" w:rsidRPr="00B31C11" w:rsidRDefault="00FF5979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FF5979">
              <w:rPr>
                <w:rFonts w:ascii="Times New Roman" w:hAnsi="Times New Roman" w:cs="Times New Roman"/>
                <w:sz w:val="16"/>
                <w:szCs w:val="16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2209" w:type="dxa"/>
          </w:tcPr>
          <w:p w14:paraId="4ACCC99D" w14:textId="6DB4E48C" w:rsidR="00376392" w:rsidRPr="00F2541C" w:rsidRDefault="00FF5979" w:rsidP="00122194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4575371F" w14:textId="0131927D" w:rsidTr="00376392">
        <w:tc>
          <w:tcPr>
            <w:tcW w:w="13236" w:type="dxa"/>
            <w:gridSpan w:val="5"/>
            <w:shd w:val="clear" w:color="auto" w:fill="auto"/>
          </w:tcPr>
          <w:p w14:paraId="7A024DF2" w14:textId="2E1B33DA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4. Обеспечение пожарной безопасности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5CD63E7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465C3538" w14:textId="137E925A" w:rsidTr="00376392">
        <w:tc>
          <w:tcPr>
            <w:tcW w:w="466" w:type="dxa"/>
            <w:shd w:val="clear" w:color="auto" w:fill="auto"/>
          </w:tcPr>
          <w:p w14:paraId="306E96CD" w14:textId="64A0F973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1D9C090C" w14:textId="18F4B521" w:rsidR="00376392" w:rsidRPr="00B31C11" w:rsidRDefault="00C163CB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Снижение числа погибших при пожарах</w:t>
            </w:r>
          </w:p>
        </w:tc>
        <w:tc>
          <w:tcPr>
            <w:tcW w:w="1182" w:type="dxa"/>
            <w:shd w:val="clear" w:color="auto" w:fill="auto"/>
          </w:tcPr>
          <w:p w14:paraId="0613CB48" w14:textId="51E8C5D6" w:rsidR="00376392" w:rsidRPr="00B31C11" w:rsidRDefault="00C163CB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0465410D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4F5F8F02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 = Ап. / Вп. x 100%,</w:t>
            </w:r>
          </w:p>
          <w:p w14:paraId="74FC00C1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14:paraId="17BEF69B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7ADE798E" w14:textId="77777777" w:rsidR="00C163CB" w:rsidRPr="00C163CB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Ап. - количество лиц, погибших на пожарах, в отчетном периоде;</w:t>
            </w:r>
          </w:p>
          <w:p w14:paraId="406A4C4B" w14:textId="0DAC11CE" w:rsidR="00376392" w:rsidRPr="00B31C11" w:rsidRDefault="00C163CB" w:rsidP="00C163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 xml:space="preserve"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</w:t>
            </w:r>
            <w:r w:rsidRPr="00C16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3424" w:type="dxa"/>
            <w:shd w:val="clear" w:color="auto" w:fill="auto"/>
          </w:tcPr>
          <w:p w14:paraId="48FDA97E" w14:textId="72DDDC85" w:rsidR="00376392" w:rsidRPr="00B31C11" w:rsidRDefault="00C163CB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2209" w:type="dxa"/>
          </w:tcPr>
          <w:p w14:paraId="79C1482E" w14:textId="44EA57B4" w:rsidR="00376392" w:rsidRPr="00784087" w:rsidRDefault="00C163CB" w:rsidP="00784087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C163CB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376392" w:rsidRPr="00D25EFD" w14:paraId="18767BD1" w14:textId="06FB037A" w:rsidTr="00376392">
        <w:tc>
          <w:tcPr>
            <w:tcW w:w="13236" w:type="dxa"/>
            <w:gridSpan w:val="5"/>
            <w:shd w:val="clear" w:color="auto" w:fill="auto"/>
          </w:tcPr>
          <w:p w14:paraId="762C3191" w14:textId="2905D872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5. Обеспечение безопасности населения на водных объектах, расположенных на территории муниципального образования Московской области.</w:t>
            </w:r>
          </w:p>
        </w:tc>
        <w:tc>
          <w:tcPr>
            <w:tcW w:w="2209" w:type="dxa"/>
          </w:tcPr>
          <w:p w14:paraId="66C10F0C" w14:textId="77777777" w:rsidR="00376392" w:rsidRPr="00B31C11" w:rsidRDefault="00376392" w:rsidP="00122194">
            <w:pPr>
              <w:spacing w:after="0" w:line="240" w:lineRule="auto"/>
              <w:ind w:left="51" w:right="-108" w:hanging="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6392" w:rsidRPr="00D25EFD" w14:paraId="58B8340E" w14:textId="176B3440" w:rsidTr="00376392">
        <w:tc>
          <w:tcPr>
            <w:tcW w:w="466" w:type="dxa"/>
            <w:shd w:val="clear" w:color="auto" w:fill="auto"/>
          </w:tcPr>
          <w:p w14:paraId="1478C962" w14:textId="604D5BCA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C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5" w:type="dxa"/>
            <w:shd w:val="clear" w:color="auto" w:fill="auto"/>
          </w:tcPr>
          <w:p w14:paraId="78D280E0" w14:textId="195E8AD5" w:rsidR="00376392" w:rsidRPr="00B31C11" w:rsidRDefault="00376392" w:rsidP="0012219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1182" w:type="dxa"/>
            <w:shd w:val="clear" w:color="auto" w:fill="auto"/>
          </w:tcPr>
          <w:p w14:paraId="3EA70E22" w14:textId="3110B61F" w:rsidR="00376392" w:rsidRPr="00B31C11" w:rsidRDefault="00376392" w:rsidP="0012219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5619" w:type="dxa"/>
            <w:shd w:val="clear" w:color="auto" w:fill="auto"/>
          </w:tcPr>
          <w:p w14:paraId="69FD0A67" w14:textId="77777777" w:rsidR="00376392" w:rsidRPr="004737EB" w:rsidRDefault="00376392" w:rsidP="004737EB">
            <w:pPr>
              <w:pStyle w:val="ConsPlusNormal"/>
              <w:ind w:firstLine="5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рассчитывается по формуле:</w:t>
            </w:r>
          </w:p>
          <w:p w14:paraId="2B2730C1" w14:textId="77777777" w:rsidR="00376392" w:rsidRPr="004737EB" w:rsidRDefault="00376392" w:rsidP="004737EB">
            <w:pPr>
              <w:pStyle w:val="ConsPlusNormal"/>
              <w:ind w:firstLine="5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V = F * 0,25 + H * 0,2 + P * 0,2 + J * 0,1 + G * 0,25, где</w:t>
            </w:r>
          </w:p>
          <w:p w14:paraId="4A77DE57" w14:textId="65EAB1CC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– увеличение количества оборудованных безопасных мест отдыха у воды, расположенных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на территории муниципального образования Московской области, в том числе пляжей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в соответствии с требованиями постановления Правительства Российской Федерации от 14.12.2006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14:paraId="66C16EFC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= (L1 / L2 х 100) – 100% где</w:t>
            </w:r>
          </w:p>
          <w:p w14:paraId="12995853" w14:textId="77B3D112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1FDE16A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14:paraId="2995CE80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14:paraId="28EF1DCA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Н = 100% –  ( Z1 / Z2 х 100), где</w:t>
            </w:r>
          </w:p>
          <w:p w14:paraId="2A44E0A5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F6AF594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14:paraId="279A8A48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6EB7C35F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P = 100% –  (E 1 / E 2 х 100), где</w:t>
            </w:r>
          </w:p>
          <w:p w14:paraId="11ECCAF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44343A5B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4288B08E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10EA201D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J = 100% – (F 1 / F 2 х 100), где</w:t>
            </w:r>
          </w:p>
          <w:p w14:paraId="00DEBAED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7BB5C706" w14:textId="77777777" w:rsidR="00376392" w:rsidRPr="004737EB" w:rsidRDefault="00376392" w:rsidP="004737EB">
            <w:pPr>
              <w:pStyle w:val="ConsPlusNormal"/>
              <w:ind w:firstLine="5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4BB4538C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14:paraId="5FF608A9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 = (N 1 / N 2 х 100) – 100%, где</w:t>
            </w:r>
          </w:p>
          <w:p w14:paraId="17ECE281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5BA3152" w14:textId="77777777" w:rsidR="00376392" w:rsidRPr="004737EB" w:rsidRDefault="00376392" w:rsidP="004737EB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37E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29D5F277" w14:textId="03031B6B" w:rsidR="00376392" w:rsidRPr="00B31C11" w:rsidRDefault="00376392" w:rsidP="004737E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/>
                <w:sz w:val="16"/>
                <w:szCs w:val="16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424" w:type="dxa"/>
            <w:shd w:val="clear" w:color="auto" w:fill="auto"/>
          </w:tcPr>
          <w:p w14:paraId="0FC376FB" w14:textId="5C9F4116" w:rsidR="00376392" w:rsidRPr="00B31C11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 w:rsidRPr="004737E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«Водный кодекс Российской Федерации» от 03.06.2006 № 74-ФЗ.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По итогам мониторинга. 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737EB">
              <w:rPr>
                <w:rFonts w:ascii="Times New Roman" w:hAnsi="Times New Roman" w:cs="Times New Roman"/>
                <w:sz w:val="16"/>
                <w:szCs w:val="16"/>
              </w:rPr>
              <w:t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при-родного и техногенного характера» и от 02.11.2000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</w:t>
            </w:r>
          </w:p>
        </w:tc>
        <w:tc>
          <w:tcPr>
            <w:tcW w:w="2209" w:type="dxa"/>
          </w:tcPr>
          <w:p w14:paraId="06C03C84" w14:textId="28762F8C" w:rsidR="00376392" w:rsidRPr="004737EB" w:rsidRDefault="00376392" w:rsidP="004737EB">
            <w:pPr>
              <w:spacing w:after="0" w:line="240" w:lineRule="auto"/>
              <w:ind w:left="51" w:right="-108" w:hanging="1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</w:tbl>
    <w:p w14:paraId="7F14A7A2" w14:textId="45188924" w:rsidR="00B47A45" w:rsidRDefault="00840D64" w:rsidP="00840D6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207A8B44" w14:textId="3979157D" w:rsidR="00B47A45" w:rsidRDefault="00B47A45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lastRenderedPageBreak/>
        <w:t>Методика определения результатов выполнения мероприятий муниципальной программы</w:t>
      </w:r>
    </w:p>
    <w:tbl>
      <w:tblPr>
        <w:tblStyle w:val="af6"/>
        <w:tblW w:w="15452" w:type="dxa"/>
        <w:tblInd w:w="-289" w:type="dxa"/>
        <w:tblLook w:val="04A0" w:firstRow="1" w:lastRow="0" w:firstColumn="1" w:lastColumn="0" w:noHBand="0" w:noVBand="1"/>
      </w:tblPr>
      <w:tblGrid>
        <w:gridCol w:w="480"/>
        <w:gridCol w:w="1524"/>
        <w:gridCol w:w="1742"/>
        <w:gridCol w:w="1418"/>
        <w:gridCol w:w="4334"/>
        <w:gridCol w:w="933"/>
        <w:gridCol w:w="5021"/>
      </w:tblGrid>
      <w:tr w:rsidR="00C206C2" w:rsidRPr="004C3FBD" w14:paraId="4BF7DC5E" w14:textId="77777777" w:rsidTr="008A5463">
        <w:trPr>
          <w:tblHeader/>
        </w:trPr>
        <w:tc>
          <w:tcPr>
            <w:tcW w:w="480" w:type="dxa"/>
            <w:vAlign w:val="center"/>
          </w:tcPr>
          <w:p w14:paraId="6CD8D6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14:paraId="55A175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1524" w:type="dxa"/>
            <w:vAlign w:val="center"/>
          </w:tcPr>
          <w:p w14:paraId="2E1C041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подпрограммы</w:t>
            </w:r>
          </w:p>
          <w:p w14:paraId="03D50EF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ХХ</w:t>
            </w:r>
          </w:p>
        </w:tc>
        <w:tc>
          <w:tcPr>
            <w:tcW w:w="1742" w:type="dxa"/>
            <w:vAlign w:val="center"/>
          </w:tcPr>
          <w:p w14:paraId="1FACE1B2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№ основного мероприятия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14:paraId="465B1E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YY</w:t>
            </w:r>
          </w:p>
        </w:tc>
        <w:tc>
          <w:tcPr>
            <w:tcW w:w="1418" w:type="dxa"/>
            <w:vAlign w:val="center"/>
          </w:tcPr>
          <w:p w14:paraId="30B61D0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ероприятия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ZZ</w:t>
            </w:r>
          </w:p>
        </w:tc>
        <w:tc>
          <w:tcPr>
            <w:tcW w:w="4334" w:type="dxa"/>
            <w:vAlign w:val="center"/>
          </w:tcPr>
          <w:p w14:paraId="5584B1D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EA7818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5021" w:type="dxa"/>
            <w:vAlign w:val="center"/>
          </w:tcPr>
          <w:p w14:paraId="5B223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3FBD">
              <w:rPr>
                <w:rFonts w:ascii="Times New Roman" w:hAnsi="Times New Roman" w:cs="Times New Roman"/>
                <w:bCs/>
                <w:sz w:val="16"/>
                <w:szCs w:val="16"/>
              </w:rPr>
              <w:t>Порядок определения значений</w:t>
            </w:r>
          </w:p>
        </w:tc>
      </w:tr>
      <w:tr w:rsidR="00C206C2" w:rsidRPr="004C3FBD" w14:paraId="7329D5E9" w14:textId="77777777" w:rsidTr="008A5463">
        <w:trPr>
          <w:tblHeader/>
        </w:trPr>
        <w:tc>
          <w:tcPr>
            <w:tcW w:w="480" w:type="dxa"/>
            <w:vAlign w:val="center"/>
          </w:tcPr>
          <w:p w14:paraId="7ECDE4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Align w:val="center"/>
          </w:tcPr>
          <w:p w14:paraId="3BB0DC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0B1151E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27F951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6388219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787EB16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5021" w:type="dxa"/>
            <w:vAlign w:val="center"/>
          </w:tcPr>
          <w:p w14:paraId="2F693BD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C206C2" w:rsidRPr="004C3FBD" w14:paraId="6D94FB5B" w14:textId="77777777" w:rsidTr="008A5463">
        <w:tc>
          <w:tcPr>
            <w:tcW w:w="480" w:type="dxa"/>
            <w:vAlign w:val="center"/>
          </w:tcPr>
          <w:p w14:paraId="270042E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14:paraId="501484E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742" w:type="dxa"/>
            <w:vMerge w:val="restart"/>
            <w:vAlign w:val="center"/>
          </w:tcPr>
          <w:p w14:paraId="3E3B164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7BD1F6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40F26C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35F81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F4A6F09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5926E0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13E30BBF" w14:textId="77777777" w:rsidTr="008A5463">
        <w:tc>
          <w:tcPr>
            <w:tcW w:w="480" w:type="dxa"/>
            <w:vAlign w:val="center"/>
          </w:tcPr>
          <w:p w14:paraId="077BBDF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524" w:type="dxa"/>
            <w:vMerge/>
            <w:vAlign w:val="center"/>
          </w:tcPr>
          <w:p w14:paraId="3133290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2BB02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B4CC7F6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3B9FEF6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1AFFD6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79896E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приобретенного </w:t>
            </w:r>
            <w:r w:rsidRPr="00E4272F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оборудования, наглядных пособий и оснащения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B0AA8C6" w14:textId="77777777" w:rsidTr="008A5463">
        <w:tc>
          <w:tcPr>
            <w:tcW w:w="480" w:type="dxa"/>
            <w:vAlign w:val="center"/>
          </w:tcPr>
          <w:p w14:paraId="08465C5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524" w:type="dxa"/>
            <w:vMerge/>
            <w:vAlign w:val="center"/>
          </w:tcPr>
          <w:p w14:paraId="0E51C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2DFE5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264594F" w14:textId="77777777" w:rsidR="00C206C2" w:rsidRPr="00535F81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01.03</w:t>
            </w:r>
          </w:p>
        </w:tc>
        <w:tc>
          <w:tcPr>
            <w:tcW w:w="4334" w:type="dxa"/>
            <w:vAlign w:val="center"/>
          </w:tcPr>
          <w:p w14:paraId="2EC2D6C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39D0">
              <w:rPr>
                <w:rFonts w:ascii="Times New Roman" w:hAnsi="Times New Roman" w:cs="Times New Roman"/>
                <w:bCs/>
                <w:sz w:val="16"/>
                <w:szCs w:val="16"/>
              </w:rPr>
              <w:t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3B6A18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05EAC7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объектов (учреждений), оборудованных </w:t>
            </w:r>
            <w:r w:rsidRPr="0063377F">
              <w:rPr>
                <w:rFonts w:ascii="Times New Roman" w:hAnsi="Times New Roman" w:cs="Times New Roman"/>
                <w:bCs/>
                <w:sz w:val="16"/>
                <w:szCs w:val="16"/>
              </w:rPr>
              <w:t>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777F4E99" w14:textId="77777777" w:rsidTr="008A5463">
        <w:tc>
          <w:tcPr>
            <w:tcW w:w="480" w:type="dxa"/>
            <w:vAlign w:val="center"/>
          </w:tcPr>
          <w:p w14:paraId="02F9641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524" w:type="dxa"/>
            <w:vMerge/>
            <w:vAlign w:val="center"/>
          </w:tcPr>
          <w:p w14:paraId="3482582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7C525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476FCE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275A06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BE8C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02DC8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F158EB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 вновь привлеченных, участвующих в деятельности народных дружин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44BD20B" w14:textId="77777777" w:rsidTr="008A5463">
        <w:tc>
          <w:tcPr>
            <w:tcW w:w="480" w:type="dxa"/>
            <w:vAlign w:val="center"/>
          </w:tcPr>
          <w:p w14:paraId="69F74A0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524" w:type="dxa"/>
            <w:vMerge/>
            <w:vAlign w:val="center"/>
          </w:tcPr>
          <w:p w14:paraId="4EDEEB5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8F766C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62F025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747A7F5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A748A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03E571C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 w:rsidRPr="007F404B">
              <w:rPr>
                <w:rFonts w:ascii="Times New Roman" w:hAnsi="Times New Roman" w:cs="Times New Roman"/>
                <w:bCs/>
                <w:sz w:val="16"/>
                <w:szCs w:val="16"/>
              </w:rPr>
              <w:t>народных дружинников, получивших выплаты в соответствии с требованиями при расчете нормативов расходов бюджета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0812ADF" w14:textId="77777777" w:rsidTr="008A5463">
        <w:tc>
          <w:tcPr>
            <w:tcW w:w="480" w:type="dxa"/>
            <w:vAlign w:val="center"/>
          </w:tcPr>
          <w:p w14:paraId="3BC59A2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1524" w:type="dxa"/>
            <w:vMerge/>
            <w:vAlign w:val="center"/>
          </w:tcPr>
          <w:p w14:paraId="26B8BAA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DDF1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8841B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02.03</w:t>
            </w:r>
          </w:p>
        </w:tc>
        <w:tc>
          <w:tcPr>
            <w:tcW w:w="4334" w:type="dxa"/>
            <w:vAlign w:val="center"/>
          </w:tcPr>
          <w:p w14:paraId="3F2C21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32C5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B16BFA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2C23BE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F209B9">
              <w:rPr>
                <w:rFonts w:ascii="Times New Roman" w:hAnsi="Times New Roman" w:cs="Times New Roman"/>
                <w:bCs/>
                <w:sz w:val="16"/>
                <w:szCs w:val="16"/>
              </w:rPr>
              <w:t>оличество закупленного имущества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48A1D5DD" w14:textId="77777777" w:rsidTr="008A5463">
        <w:tc>
          <w:tcPr>
            <w:tcW w:w="480" w:type="dxa"/>
            <w:vAlign w:val="center"/>
          </w:tcPr>
          <w:p w14:paraId="76565C9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524" w:type="dxa"/>
            <w:vMerge/>
            <w:vAlign w:val="center"/>
          </w:tcPr>
          <w:p w14:paraId="6A2AF3C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0CD8213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8027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02.04</w:t>
            </w:r>
          </w:p>
        </w:tc>
        <w:tc>
          <w:tcPr>
            <w:tcW w:w="4334" w:type="dxa"/>
            <w:vAlign w:val="center"/>
          </w:tcPr>
          <w:p w14:paraId="017B53B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347BCD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2238B40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дополнительных 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072FDA6" w14:textId="77777777" w:rsidTr="008A5463">
        <w:tc>
          <w:tcPr>
            <w:tcW w:w="480" w:type="dxa"/>
            <w:vAlign w:val="center"/>
          </w:tcPr>
          <w:p w14:paraId="039661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524" w:type="dxa"/>
            <w:vMerge/>
            <w:vAlign w:val="center"/>
          </w:tcPr>
          <w:p w14:paraId="3B1F44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9883D1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9C1F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02.05</w:t>
            </w:r>
          </w:p>
        </w:tc>
        <w:tc>
          <w:tcPr>
            <w:tcW w:w="4334" w:type="dxa"/>
            <w:vAlign w:val="center"/>
          </w:tcPr>
          <w:p w14:paraId="126AA5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ичество</w:t>
            </w:r>
            <w:r w:rsidRPr="001571F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обученных народных дружинников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04A746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единицы</w:t>
            </w:r>
          </w:p>
        </w:tc>
        <w:tc>
          <w:tcPr>
            <w:tcW w:w="5021" w:type="dxa"/>
            <w:vAlign w:val="center"/>
          </w:tcPr>
          <w:p w14:paraId="63618D3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обученных народных дружинников.</w:t>
            </w:r>
          </w:p>
        </w:tc>
      </w:tr>
      <w:tr w:rsidR="00C206C2" w:rsidRPr="004C3FBD" w14:paraId="16F764E8" w14:textId="77777777" w:rsidTr="008A5463">
        <w:tc>
          <w:tcPr>
            <w:tcW w:w="480" w:type="dxa"/>
            <w:vAlign w:val="center"/>
          </w:tcPr>
          <w:p w14:paraId="4679A983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524" w:type="dxa"/>
            <w:vMerge/>
            <w:vAlign w:val="center"/>
          </w:tcPr>
          <w:p w14:paraId="4468E9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7C41EA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09D7F49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3CCDE5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1E1614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E5ED3F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1D5DFB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63D13045" w14:textId="77777777" w:rsidTr="008A5463">
        <w:tc>
          <w:tcPr>
            <w:tcW w:w="480" w:type="dxa"/>
            <w:vAlign w:val="center"/>
          </w:tcPr>
          <w:p w14:paraId="2BE6E39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524" w:type="dxa"/>
            <w:vMerge/>
            <w:vAlign w:val="center"/>
          </w:tcPr>
          <w:p w14:paraId="53B5BA0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DAE4B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9066D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03.02</w:t>
            </w:r>
          </w:p>
        </w:tc>
        <w:tc>
          <w:tcPr>
            <w:tcW w:w="4334" w:type="dxa"/>
            <w:vAlign w:val="center"/>
          </w:tcPr>
          <w:p w14:paraId="18C73D9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мероприятий по профилактике экстремизма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E91EB9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F081317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проведенных </w:t>
            </w: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B1C1475" w14:textId="77777777" w:rsidTr="008A5463">
        <w:tc>
          <w:tcPr>
            <w:tcW w:w="480" w:type="dxa"/>
            <w:vAlign w:val="center"/>
          </w:tcPr>
          <w:p w14:paraId="6B35BBE1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524" w:type="dxa"/>
            <w:vMerge/>
            <w:vAlign w:val="center"/>
          </w:tcPr>
          <w:p w14:paraId="077587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2D813D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67D28D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3A95B4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1C43029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51C7051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0618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«круглых столов» по формированию толерантных межнациональных отношений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5CA16D93" w14:textId="77777777" w:rsidTr="008A5463">
        <w:tc>
          <w:tcPr>
            <w:tcW w:w="480" w:type="dxa"/>
            <w:vAlign w:val="center"/>
          </w:tcPr>
          <w:p w14:paraId="5F49AE0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524" w:type="dxa"/>
            <w:vMerge/>
            <w:vAlign w:val="center"/>
          </w:tcPr>
          <w:p w14:paraId="28A762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873BAB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ACE80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6F192B8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A87F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23D16D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5EE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проведенных мероприятий.</w:t>
            </w:r>
          </w:p>
        </w:tc>
      </w:tr>
      <w:tr w:rsidR="00C206C2" w:rsidRPr="004C3FBD" w14:paraId="0DE903E0" w14:textId="77777777" w:rsidTr="008A5463">
        <w:tc>
          <w:tcPr>
            <w:tcW w:w="480" w:type="dxa"/>
            <w:vAlign w:val="center"/>
          </w:tcPr>
          <w:p w14:paraId="37F580D6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524" w:type="dxa"/>
            <w:vMerge/>
            <w:vAlign w:val="center"/>
          </w:tcPr>
          <w:p w14:paraId="605C62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5347B3E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04</w:t>
            </w:r>
          </w:p>
        </w:tc>
        <w:tc>
          <w:tcPr>
            <w:tcW w:w="1418" w:type="dxa"/>
            <w:vAlign w:val="center"/>
          </w:tcPr>
          <w:p w14:paraId="00CEA0A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04.01</w:t>
            </w:r>
          </w:p>
        </w:tc>
        <w:tc>
          <w:tcPr>
            <w:tcW w:w="4334" w:type="dxa"/>
            <w:vAlign w:val="center"/>
          </w:tcPr>
          <w:p w14:paraId="11F615CA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7DC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28AEA82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135D"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F76716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044B36F7" w14:textId="77777777" w:rsidTr="008A5463">
        <w:tc>
          <w:tcPr>
            <w:tcW w:w="480" w:type="dxa"/>
            <w:vAlign w:val="center"/>
          </w:tcPr>
          <w:p w14:paraId="3F4671C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524" w:type="dxa"/>
            <w:vMerge/>
            <w:vAlign w:val="center"/>
          </w:tcPr>
          <w:p w14:paraId="0C88C5F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61FCF0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5522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04.02</w:t>
            </w:r>
          </w:p>
        </w:tc>
        <w:tc>
          <w:tcPr>
            <w:tcW w:w="4334" w:type="dxa"/>
            <w:vAlign w:val="center"/>
          </w:tcPr>
          <w:p w14:paraId="061080D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71E7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видеокамер, установленных на подъездах многоквартирных домов и подключенных к системе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22C894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419B77A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установленных видеокамер и интегрированных в систему «Безопасный регион».</w:t>
            </w:r>
          </w:p>
        </w:tc>
      </w:tr>
      <w:tr w:rsidR="00C206C2" w:rsidRPr="004C3FBD" w14:paraId="7AD58E71" w14:textId="77777777" w:rsidTr="008A5463">
        <w:tc>
          <w:tcPr>
            <w:tcW w:w="480" w:type="dxa"/>
            <w:vAlign w:val="center"/>
          </w:tcPr>
          <w:p w14:paraId="548852A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524" w:type="dxa"/>
            <w:vMerge/>
            <w:vAlign w:val="center"/>
          </w:tcPr>
          <w:p w14:paraId="0CD7E85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F8843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5F4A6B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55AD976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7F96E04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тыс. рублей</w:t>
            </w:r>
          </w:p>
        </w:tc>
        <w:tc>
          <w:tcPr>
            <w:tcW w:w="5021" w:type="dxa"/>
            <w:vAlign w:val="center"/>
          </w:tcPr>
          <w:p w14:paraId="5A25E52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</w:t>
            </w:r>
          </w:p>
        </w:tc>
      </w:tr>
      <w:tr w:rsidR="00C206C2" w:rsidRPr="004C3FBD" w14:paraId="7A9FA4B2" w14:textId="77777777" w:rsidTr="008A5463">
        <w:tc>
          <w:tcPr>
            <w:tcW w:w="480" w:type="dxa"/>
            <w:vAlign w:val="center"/>
          </w:tcPr>
          <w:p w14:paraId="6DC66D80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524" w:type="dxa"/>
            <w:vMerge/>
            <w:vAlign w:val="center"/>
          </w:tcPr>
          <w:p w14:paraId="7063A96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A67CA6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ACC015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04.0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3F5B79F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3629DA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6947980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37D9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</w:tr>
      <w:tr w:rsidR="00C206C2" w:rsidRPr="004C3FBD" w14:paraId="7D4A48B0" w14:textId="77777777" w:rsidTr="008A5463">
        <w:tc>
          <w:tcPr>
            <w:tcW w:w="480" w:type="dxa"/>
            <w:vAlign w:val="center"/>
          </w:tcPr>
          <w:p w14:paraId="597E394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524" w:type="dxa"/>
            <w:vMerge/>
            <w:vAlign w:val="center"/>
          </w:tcPr>
          <w:p w14:paraId="5A6903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09B959F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14:paraId="26BD1F3D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34" w:type="dxa"/>
            <w:vAlign w:val="center"/>
          </w:tcPr>
          <w:p w14:paraId="40643E1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60AE53B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единиц.</w:t>
            </w:r>
          </w:p>
        </w:tc>
        <w:tc>
          <w:tcPr>
            <w:tcW w:w="5021" w:type="dxa"/>
            <w:vAlign w:val="center"/>
          </w:tcPr>
          <w:p w14:paraId="1ACE7424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7C1B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0A46652F" w14:textId="77777777" w:rsidTr="008A5463">
        <w:tc>
          <w:tcPr>
            <w:tcW w:w="480" w:type="dxa"/>
            <w:vAlign w:val="center"/>
          </w:tcPr>
          <w:p w14:paraId="25D3904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524" w:type="dxa"/>
            <w:vMerge/>
            <w:vAlign w:val="center"/>
          </w:tcPr>
          <w:p w14:paraId="4053F0A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F441B3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2D52A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4334" w:type="dxa"/>
            <w:vAlign w:val="center"/>
          </w:tcPr>
          <w:p w14:paraId="66C8A36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A30CB0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CE8CE7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38CCDBE6" w14:textId="77777777" w:rsidTr="008A5463">
        <w:tc>
          <w:tcPr>
            <w:tcW w:w="480" w:type="dxa"/>
            <w:vAlign w:val="center"/>
          </w:tcPr>
          <w:p w14:paraId="49A4728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524" w:type="dxa"/>
            <w:vMerge/>
            <w:vAlign w:val="center"/>
          </w:tcPr>
          <w:p w14:paraId="44CB40B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447EC73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EAD197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4334" w:type="dxa"/>
            <w:vAlign w:val="center"/>
          </w:tcPr>
          <w:p w14:paraId="61B6C2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3B533A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0303833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Кол-во обученных педагогов и волонтеров методикам проведения профилактических занятий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C4B54E6" w14:textId="77777777" w:rsidTr="008A5463">
        <w:tc>
          <w:tcPr>
            <w:tcW w:w="480" w:type="dxa"/>
            <w:vAlign w:val="center"/>
          </w:tcPr>
          <w:p w14:paraId="261CCC0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524" w:type="dxa"/>
            <w:vMerge/>
            <w:vAlign w:val="center"/>
          </w:tcPr>
          <w:p w14:paraId="39CB8E8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128433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0A74AD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4334" w:type="dxa"/>
            <w:vAlign w:val="center"/>
          </w:tcPr>
          <w:p w14:paraId="7CEF7E0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0AC30E3E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780614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закупленных и/или размещенных </w:t>
            </w: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рекламных баннеров, агитационных материалов антинаркотической направленности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C206C2" w:rsidRPr="004C3FBD" w14:paraId="1EBDBAE6" w14:textId="77777777" w:rsidTr="008A5463">
        <w:tc>
          <w:tcPr>
            <w:tcW w:w="480" w:type="dxa"/>
            <w:vAlign w:val="center"/>
          </w:tcPr>
          <w:p w14:paraId="1104BC39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524" w:type="dxa"/>
            <w:vMerge/>
            <w:vAlign w:val="center"/>
          </w:tcPr>
          <w:p w14:paraId="7DB580D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371BAEE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C120A8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Pr="0071432A">
              <w:rPr>
                <w:rFonts w:ascii="Times New Roman" w:hAnsi="Times New Roman" w:cs="Times New Roman"/>
                <w:bCs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4334" w:type="dxa"/>
            <w:vAlign w:val="center"/>
          </w:tcPr>
          <w:p w14:paraId="1B2A5D0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5FDE">
              <w:rPr>
                <w:rFonts w:ascii="Times New Roman" w:hAnsi="Times New Roman" w:cs="Times New Roman"/>
                <w:bCs/>
                <w:sz w:val="16"/>
                <w:szCs w:val="16"/>
              </w:rPr>
              <w:t>Ежегодное проведение мероприятий в рамках антинаркотических месячников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vAlign w:val="center"/>
          </w:tcPr>
          <w:p w14:paraId="434048D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14370B6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проведенных мероприятий.</w:t>
            </w:r>
          </w:p>
        </w:tc>
      </w:tr>
      <w:tr w:rsidR="00C206C2" w:rsidRPr="004C3FBD" w14:paraId="7F3B66E2" w14:textId="77777777" w:rsidTr="008A5463">
        <w:tc>
          <w:tcPr>
            <w:tcW w:w="480" w:type="dxa"/>
            <w:vAlign w:val="center"/>
          </w:tcPr>
          <w:p w14:paraId="6FB7D7C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524" w:type="dxa"/>
            <w:vMerge/>
            <w:vAlign w:val="center"/>
          </w:tcPr>
          <w:p w14:paraId="7ADDDF6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2CD08B3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0ECB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14:paraId="5778E51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07.01</w:t>
            </w:r>
          </w:p>
        </w:tc>
        <w:tc>
          <w:tcPr>
            <w:tcW w:w="4334" w:type="dxa"/>
            <w:vAlign w:val="center"/>
          </w:tcPr>
          <w:p w14:paraId="53F97AB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244"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933" w:type="dxa"/>
            <w:vAlign w:val="center"/>
          </w:tcPr>
          <w:p w14:paraId="24E5DD1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шт.</w:t>
            </w:r>
          </w:p>
        </w:tc>
        <w:tc>
          <w:tcPr>
            <w:tcW w:w="5021" w:type="dxa"/>
            <w:vAlign w:val="center"/>
          </w:tcPr>
          <w:p w14:paraId="21601CBE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9496B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</w:tc>
      </w:tr>
      <w:tr w:rsidR="00C206C2" w:rsidRPr="004C3FBD" w14:paraId="7CE42F78" w14:textId="77777777" w:rsidTr="008A5463">
        <w:tc>
          <w:tcPr>
            <w:tcW w:w="480" w:type="dxa"/>
            <w:vAlign w:val="center"/>
          </w:tcPr>
          <w:p w14:paraId="24E6DF5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524" w:type="dxa"/>
            <w:vMerge/>
            <w:vAlign w:val="center"/>
          </w:tcPr>
          <w:p w14:paraId="4812F48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A3BDC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59169D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07.02</w:t>
            </w:r>
          </w:p>
        </w:tc>
        <w:tc>
          <w:tcPr>
            <w:tcW w:w="4334" w:type="dxa"/>
            <w:vAlign w:val="center"/>
          </w:tcPr>
          <w:p w14:paraId="3695B1F3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155A0">
              <w:rPr>
                <w:rFonts w:ascii="Times New Roman" w:hAnsi="Times New Roman" w:cs="Times New Roman"/>
                <w:bCs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933" w:type="dxa"/>
            <w:vAlign w:val="center"/>
          </w:tcPr>
          <w:p w14:paraId="27D87924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36AC26F5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Значение показателя рассчитывается по формуле:</w:t>
            </w:r>
          </w:p>
          <w:p w14:paraId="055F466C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Cs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х100%</m:t>
                </m:r>
              </m:oMath>
            </m:oMathPara>
          </w:p>
          <w:p w14:paraId="331D404D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где:</w:t>
            </w:r>
          </w:p>
          <w:p w14:paraId="0438A41E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14:paraId="0BFCB3B8" w14:textId="77777777" w:rsidR="00C206C2" w:rsidRPr="00DE3D39" w:rsidRDefault="00C206C2" w:rsidP="00D97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14:paraId="788762B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C206C2" w:rsidRPr="004C3FBD" w14:paraId="192615D2" w14:textId="77777777" w:rsidTr="008A5463">
        <w:tc>
          <w:tcPr>
            <w:tcW w:w="480" w:type="dxa"/>
            <w:vAlign w:val="center"/>
          </w:tcPr>
          <w:p w14:paraId="58FE18F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524" w:type="dxa"/>
            <w:vMerge/>
            <w:vAlign w:val="center"/>
          </w:tcPr>
          <w:p w14:paraId="2711684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61D9E80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FA7EB0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07.09</w:t>
            </w:r>
          </w:p>
        </w:tc>
        <w:tc>
          <w:tcPr>
            <w:tcW w:w="4334" w:type="dxa"/>
          </w:tcPr>
          <w:p w14:paraId="67F131A1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244A">
              <w:rPr>
                <w:rFonts w:ascii="Times New Roman" w:hAnsi="Times New Roman" w:cs="Times New Roman"/>
                <w:bCs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933" w:type="dxa"/>
          </w:tcPr>
          <w:p w14:paraId="2B09DA8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</w:tcPr>
          <w:p w14:paraId="3410921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 / D х 100% = I</w:t>
            </w:r>
          </w:p>
          <w:p w14:paraId="7AC0F5D5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14:paraId="57A3F426" w14:textId="77777777" w:rsidR="00C206C2" w:rsidRPr="00DE3D39" w:rsidRDefault="00C206C2" w:rsidP="00D97F2F">
            <w:pPr>
              <w:pStyle w:val="a3"/>
              <w:ind w:left="51" w:right="-108" w:hanging="18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/>
                <w:bCs/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14:paraId="47DA34B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3D39">
              <w:rPr>
                <w:rFonts w:ascii="Times New Roman" w:hAnsi="Times New Roman" w:cs="Times New Roman"/>
                <w:bCs/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C206C2" w:rsidRPr="004C3FBD" w14:paraId="5B2AE092" w14:textId="77777777" w:rsidTr="008A5463">
        <w:tc>
          <w:tcPr>
            <w:tcW w:w="480" w:type="dxa"/>
            <w:vAlign w:val="center"/>
          </w:tcPr>
          <w:p w14:paraId="651FE6FD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524" w:type="dxa"/>
            <w:vMerge w:val="restart"/>
            <w:vAlign w:val="center"/>
          </w:tcPr>
          <w:p w14:paraId="13ED5F9D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vAlign w:val="center"/>
          </w:tcPr>
          <w:p w14:paraId="1479CC8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E06A9">
              <w:rPr>
                <w:rFonts w:ascii="Times New Roman" w:hAnsi="Times New Roman" w:cs="Times New Roman"/>
                <w:bCs/>
                <w:sz w:val="16"/>
                <w:szCs w:val="16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FA70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6513C9DC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</w:p>
        </w:tc>
        <w:tc>
          <w:tcPr>
            <w:tcW w:w="933" w:type="dxa"/>
            <w:vAlign w:val="center"/>
          </w:tcPr>
          <w:p w14:paraId="4333EFB6" w14:textId="77777777" w:rsidR="00C206C2" w:rsidRPr="00DE06A9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A7FFD7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(по позициям) приобретенных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материальных средств резервного фонда для ликвидации чрезвычайных ситуаций муниципального характера</w:t>
            </w:r>
          </w:p>
        </w:tc>
      </w:tr>
      <w:tr w:rsidR="00C206C2" w:rsidRPr="004C3FBD" w14:paraId="6B81EC03" w14:textId="77777777" w:rsidTr="008A5463">
        <w:tc>
          <w:tcPr>
            <w:tcW w:w="480" w:type="dxa"/>
            <w:vAlign w:val="center"/>
          </w:tcPr>
          <w:p w14:paraId="16F618EF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524" w:type="dxa"/>
            <w:vMerge/>
            <w:vAlign w:val="center"/>
          </w:tcPr>
          <w:p w14:paraId="7A273E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4EA0036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</w:t>
            </w:r>
          </w:p>
        </w:tc>
        <w:tc>
          <w:tcPr>
            <w:tcW w:w="1418" w:type="dxa"/>
            <w:vAlign w:val="center"/>
          </w:tcPr>
          <w:p w14:paraId="6BAE64C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</w:p>
        </w:tc>
        <w:tc>
          <w:tcPr>
            <w:tcW w:w="4334" w:type="dxa"/>
            <w:vAlign w:val="center"/>
          </w:tcPr>
          <w:p w14:paraId="1C5DC7A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</w:t>
            </w:r>
          </w:p>
        </w:tc>
        <w:tc>
          <w:tcPr>
            <w:tcW w:w="933" w:type="dxa"/>
            <w:vAlign w:val="center"/>
          </w:tcPr>
          <w:p w14:paraId="54C1B1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человек</w:t>
            </w:r>
          </w:p>
        </w:tc>
        <w:tc>
          <w:tcPr>
            <w:tcW w:w="5021" w:type="dxa"/>
            <w:vAlign w:val="center"/>
          </w:tcPr>
          <w:p w14:paraId="25CE042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обученных/подготовленных должностных лиц </w:t>
            </w:r>
            <w:r w:rsidRPr="00BE03CD">
              <w:rPr>
                <w:rFonts w:ascii="Times New Roman" w:hAnsi="Times New Roman" w:cs="Times New Roman"/>
                <w:bCs/>
                <w:sz w:val="16"/>
                <w:szCs w:val="16"/>
              </w:rPr>
              <w:t>по вопросам гражданской обороны, предупреждения и ликвидации чрезвычайных ситуаций</w:t>
            </w:r>
          </w:p>
        </w:tc>
      </w:tr>
      <w:tr w:rsidR="00C206C2" w:rsidRPr="004C3FBD" w14:paraId="6F2FD711" w14:textId="77777777" w:rsidTr="008A5463">
        <w:tc>
          <w:tcPr>
            <w:tcW w:w="480" w:type="dxa"/>
            <w:vAlign w:val="center"/>
          </w:tcPr>
          <w:p w14:paraId="7248107E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27</w:t>
            </w:r>
          </w:p>
        </w:tc>
        <w:tc>
          <w:tcPr>
            <w:tcW w:w="1524" w:type="dxa"/>
            <w:vMerge/>
            <w:vAlign w:val="center"/>
          </w:tcPr>
          <w:p w14:paraId="51ADB712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0550CC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9D7DC9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</w:t>
            </w:r>
          </w:p>
        </w:tc>
        <w:tc>
          <w:tcPr>
            <w:tcW w:w="4334" w:type="dxa"/>
            <w:vAlign w:val="center"/>
          </w:tcPr>
          <w:p w14:paraId="5936BD2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933" w:type="dxa"/>
            <w:vAlign w:val="center"/>
          </w:tcPr>
          <w:p w14:paraId="2403B71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3D93EE7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оборудованных учебно-консультационных пунктов</w:t>
            </w:r>
          </w:p>
        </w:tc>
      </w:tr>
      <w:tr w:rsidR="00C206C2" w:rsidRPr="004C3FBD" w14:paraId="752D915B" w14:textId="77777777" w:rsidTr="008A5463">
        <w:tc>
          <w:tcPr>
            <w:tcW w:w="480" w:type="dxa"/>
            <w:vAlign w:val="center"/>
          </w:tcPr>
          <w:p w14:paraId="195A9BD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524" w:type="dxa"/>
            <w:vMerge/>
            <w:vAlign w:val="center"/>
          </w:tcPr>
          <w:p w14:paraId="441959E7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B9AC1B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077329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03.04</w:t>
            </w:r>
          </w:p>
        </w:tc>
        <w:tc>
          <w:tcPr>
            <w:tcW w:w="4334" w:type="dxa"/>
            <w:vAlign w:val="center"/>
          </w:tcPr>
          <w:p w14:paraId="07D9BD45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Издано листовок, учебных пособий, журналов в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области гражданской обороны и защиты населения и территории от чрезвычайных ситуаций</w:t>
            </w:r>
          </w:p>
        </w:tc>
        <w:tc>
          <w:tcPr>
            <w:tcW w:w="933" w:type="dxa"/>
            <w:vAlign w:val="center"/>
          </w:tcPr>
          <w:p w14:paraId="473EBD9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4CFBDBD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Количество приобретенных/изданных листовок, учебных пособий, журналов</w:t>
            </w:r>
          </w:p>
        </w:tc>
      </w:tr>
      <w:tr w:rsidR="00C206C2" w:rsidRPr="004C3FBD" w14:paraId="54C039E3" w14:textId="77777777" w:rsidTr="008A5463">
        <w:tc>
          <w:tcPr>
            <w:tcW w:w="480" w:type="dxa"/>
            <w:vAlign w:val="center"/>
          </w:tcPr>
          <w:p w14:paraId="702E507C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1524" w:type="dxa"/>
            <w:vMerge/>
            <w:vAlign w:val="center"/>
          </w:tcPr>
          <w:p w14:paraId="3BD28BC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174905F8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776C92B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</w:t>
            </w:r>
          </w:p>
        </w:tc>
        <w:tc>
          <w:tcPr>
            <w:tcW w:w="4334" w:type="dxa"/>
            <w:vAlign w:val="center"/>
          </w:tcPr>
          <w:p w14:paraId="53105AC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933" w:type="dxa"/>
            <w:vAlign w:val="center"/>
          </w:tcPr>
          <w:p w14:paraId="35783EB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6109EC6F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Проведено учений, тренировок, смотр-конкурсов</w:t>
            </w:r>
          </w:p>
        </w:tc>
      </w:tr>
      <w:tr w:rsidR="00C206C2" w:rsidRPr="004C3FBD" w14:paraId="746BF15B" w14:textId="77777777" w:rsidTr="008A5463">
        <w:tc>
          <w:tcPr>
            <w:tcW w:w="480" w:type="dxa"/>
            <w:vAlign w:val="center"/>
          </w:tcPr>
          <w:p w14:paraId="6D7991F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1524" w:type="dxa"/>
            <w:vMerge w:val="restart"/>
            <w:vAlign w:val="center"/>
          </w:tcPr>
          <w:p w14:paraId="6BE12B5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B77C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42" w:type="dxa"/>
            <w:vMerge w:val="restart"/>
            <w:vAlign w:val="center"/>
          </w:tcPr>
          <w:p w14:paraId="3848591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</w:p>
        </w:tc>
        <w:tc>
          <w:tcPr>
            <w:tcW w:w="1418" w:type="dxa"/>
            <w:vAlign w:val="center"/>
          </w:tcPr>
          <w:p w14:paraId="4A8E688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01.01</w:t>
            </w:r>
          </w:p>
        </w:tc>
        <w:tc>
          <w:tcPr>
            <w:tcW w:w="4334" w:type="dxa"/>
            <w:vAlign w:val="center"/>
          </w:tcPr>
          <w:p w14:paraId="544DAE9B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433051CA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процент</w:t>
            </w:r>
          </w:p>
        </w:tc>
        <w:tc>
          <w:tcPr>
            <w:tcW w:w="5021" w:type="dxa"/>
            <w:vAlign w:val="center"/>
          </w:tcPr>
          <w:p w14:paraId="2FBE9849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Рассчитывается по формуле: 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/Т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 где</w:t>
            </w:r>
          </w:p>
          <w:p w14:paraId="3DE5038F" w14:textId="77777777" w:rsidR="00C206C2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р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количество рабочих технических средств оповещения</w:t>
            </w:r>
          </w:p>
          <w:p w14:paraId="15C65307" w14:textId="77777777" w:rsidR="00C206C2" w:rsidRPr="00601C21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r w:rsidRPr="00601C21">
              <w:rPr>
                <w:rFonts w:ascii="Times New Roman" w:hAnsi="Times New Roman" w:cs="Times New Roman"/>
                <w:bCs/>
                <w:sz w:val="16"/>
                <w:szCs w:val="16"/>
                <w:vertAlign w:val="subscript"/>
              </w:rPr>
              <w:t>общ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общее количество технических средств оповещения</w:t>
            </w:r>
          </w:p>
        </w:tc>
      </w:tr>
      <w:tr w:rsidR="00C206C2" w:rsidRPr="004C3FBD" w14:paraId="070A6994" w14:textId="77777777" w:rsidTr="008A5463">
        <w:tc>
          <w:tcPr>
            <w:tcW w:w="480" w:type="dxa"/>
            <w:vAlign w:val="center"/>
          </w:tcPr>
          <w:p w14:paraId="6C172AA4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1524" w:type="dxa"/>
            <w:vMerge/>
            <w:vAlign w:val="center"/>
          </w:tcPr>
          <w:p w14:paraId="4FCBB5B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5506E2C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435E593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3087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Мероприятие 01.02</w:t>
            </w:r>
          </w:p>
        </w:tc>
        <w:tc>
          <w:tcPr>
            <w:tcW w:w="4334" w:type="dxa"/>
            <w:vAlign w:val="center"/>
          </w:tcPr>
          <w:p w14:paraId="22B4FB9D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33" w:type="dxa"/>
            <w:vAlign w:val="center"/>
          </w:tcPr>
          <w:p w14:paraId="14258D4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7FA8BA92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Количество развернутых современных технических средств оповещения.</w:t>
            </w:r>
          </w:p>
        </w:tc>
      </w:tr>
      <w:tr w:rsidR="00C206C2" w:rsidRPr="004C3FBD" w14:paraId="0EB71C59" w14:textId="77777777" w:rsidTr="008A5463">
        <w:tc>
          <w:tcPr>
            <w:tcW w:w="480" w:type="dxa"/>
            <w:vAlign w:val="center"/>
          </w:tcPr>
          <w:p w14:paraId="35811407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1524" w:type="dxa"/>
            <w:vMerge/>
            <w:vAlign w:val="center"/>
          </w:tcPr>
          <w:p w14:paraId="33EA3266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3A9C5570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</w:t>
            </w:r>
          </w:p>
        </w:tc>
        <w:tc>
          <w:tcPr>
            <w:tcW w:w="1418" w:type="dxa"/>
            <w:vAlign w:val="center"/>
          </w:tcPr>
          <w:p w14:paraId="1A86701F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</w:p>
        </w:tc>
        <w:tc>
          <w:tcPr>
            <w:tcW w:w="4334" w:type="dxa"/>
            <w:vAlign w:val="center"/>
          </w:tcPr>
          <w:p w14:paraId="32882536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933" w:type="dxa"/>
            <w:vAlign w:val="center"/>
          </w:tcPr>
          <w:p w14:paraId="2C085B3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579F20B8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Количество приобретенных </w:t>
            </w:r>
            <w:r w:rsidRPr="00BA02AC">
              <w:rPr>
                <w:rFonts w:ascii="Times New Roman" w:hAnsi="Times New Roman" w:cs="Times New Roman"/>
                <w:bCs/>
                <w:sz w:val="16"/>
                <w:szCs w:val="16"/>
              </w:rPr>
              <w:t>материально-технических, продовольственных и иных средств, для целей гражданской обороны</w:t>
            </w:r>
          </w:p>
        </w:tc>
      </w:tr>
      <w:tr w:rsidR="00C206C2" w:rsidRPr="004C3FBD" w14:paraId="297929CD" w14:textId="77777777" w:rsidTr="008A5463">
        <w:tc>
          <w:tcPr>
            <w:tcW w:w="480" w:type="dxa"/>
            <w:vAlign w:val="center"/>
          </w:tcPr>
          <w:p w14:paraId="21C72C38" w14:textId="77777777" w:rsidR="00C206C2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1524" w:type="dxa"/>
            <w:vMerge/>
            <w:vAlign w:val="center"/>
          </w:tcPr>
          <w:p w14:paraId="70F8286C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42" w:type="dxa"/>
            <w:vMerge/>
            <w:vAlign w:val="center"/>
          </w:tcPr>
          <w:p w14:paraId="7B33AD6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88FE6C5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02.02</w:t>
            </w:r>
          </w:p>
        </w:tc>
        <w:tc>
          <w:tcPr>
            <w:tcW w:w="4334" w:type="dxa"/>
            <w:vAlign w:val="center"/>
          </w:tcPr>
          <w:p w14:paraId="1394B669" w14:textId="77777777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Осуществлена утилизация измерителей мощности дозы</w:t>
            </w:r>
          </w:p>
        </w:tc>
        <w:tc>
          <w:tcPr>
            <w:tcW w:w="933" w:type="dxa"/>
            <w:vAlign w:val="center"/>
          </w:tcPr>
          <w:p w14:paraId="4B269F61" w14:textId="77777777" w:rsidR="00C206C2" w:rsidRPr="004C3FBD" w:rsidRDefault="00C206C2" w:rsidP="00D97F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единиц</w:t>
            </w:r>
          </w:p>
        </w:tc>
        <w:tc>
          <w:tcPr>
            <w:tcW w:w="5021" w:type="dxa"/>
            <w:vAlign w:val="center"/>
          </w:tcPr>
          <w:p w14:paraId="23BD1FC9" w14:textId="145E7DAC" w:rsidR="00C206C2" w:rsidRPr="004C3FBD" w:rsidRDefault="00C206C2" w:rsidP="00D97F2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утилиз</w:t>
            </w:r>
            <w:r w:rsidR="000E01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рованных</w:t>
            </w: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измерителей мощности дозы</w:t>
            </w:r>
          </w:p>
        </w:tc>
      </w:tr>
    </w:tbl>
    <w:p w14:paraId="753A1CC5" w14:textId="1C06D50F" w:rsidR="00ED6DF6" w:rsidRDefault="00ED6DF6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4D286FCC" w14:textId="2D994A49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6CC392A8" w14:textId="77777777" w:rsidR="00EA6F3F" w:rsidRDefault="00EA6F3F" w:rsidP="00ED6DF6">
      <w:pPr>
        <w:ind w:left="360"/>
        <w:rPr>
          <w:rFonts w:ascii="Times New Roman" w:hAnsi="Times New Roman"/>
          <w:b/>
          <w:sz w:val="18"/>
          <w:szCs w:val="18"/>
        </w:rPr>
      </w:pPr>
    </w:p>
    <w:p w14:paraId="7AF2AEC1" w14:textId="594278C6" w:rsidR="00840D64" w:rsidRPr="00B47A45" w:rsidRDefault="00840D64" w:rsidP="00B47A45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B47A45">
        <w:rPr>
          <w:rFonts w:ascii="Times New Roman" w:hAnsi="Times New Roman"/>
          <w:b/>
          <w:sz w:val="18"/>
          <w:szCs w:val="18"/>
        </w:rPr>
        <w:t>Перечень мероприятий подпрограммы 1 «Профилактика преступлений и иных правонарушений»</w:t>
      </w:r>
    </w:p>
    <w:tbl>
      <w:tblPr>
        <w:tblW w:w="161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33"/>
        <w:gridCol w:w="1183"/>
        <w:gridCol w:w="1483"/>
        <w:gridCol w:w="1080"/>
        <w:gridCol w:w="628"/>
        <w:gridCol w:w="136"/>
        <w:gridCol w:w="12"/>
        <w:gridCol w:w="67"/>
        <w:gridCol w:w="519"/>
        <w:gridCol w:w="107"/>
        <w:gridCol w:w="522"/>
        <w:gridCol w:w="187"/>
        <w:gridCol w:w="540"/>
        <w:gridCol w:w="170"/>
        <w:gridCol w:w="716"/>
        <w:gridCol w:w="1103"/>
        <w:gridCol w:w="1084"/>
        <w:gridCol w:w="988"/>
        <w:gridCol w:w="954"/>
        <w:gridCol w:w="1665"/>
      </w:tblGrid>
      <w:tr w:rsidR="00840D64" w:rsidRPr="00856A6C" w14:paraId="49D7A96A" w14:textId="77777777" w:rsidTr="0059002C">
        <w:trPr>
          <w:trHeight w:val="372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0ADF523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34613124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FA6F7E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818A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BADF693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33" w:type="dxa"/>
            <w:gridSpan w:val="15"/>
            <w:shd w:val="clear" w:color="auto" w:fill="auto"/>
            <w:vAlign w:val="center"/>
            <w:hideMark/>
          </w:tcPr>
          <w:p w14:paraId="0BD9690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14:paraId="2E9FF71C" w14:textId="5FBD11B6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40D64" w:rsidRPr="00856A6C" w14:paraId="7608F9A9" w14:textId="77777777" w:rsidTr="0059002C">
        <w:trPr>
          <w:trHeight w:val="255"/>
          <w:tblHeader/>
        </w:trPr>
        <w:tc>
          <w:tcPr>
            <w:tcW w:w="567" w:type="dxa"/>
            <w:vMerge/>
            <w:vAlign w:val="center"/>
            <w:hideMark/>
          </w:tcPr>
          <w:p w14:paraId="718B22D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C4A26C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F97B6B7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2A496E2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E131598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04" w:type="dxa"/>
            <w:gridSpan w:val="11"/>
            <w:shd w:val="clear" w:color="auto" w:fill="auto"/>
            <w:vAlign w:val="bottom"/>
            <w:hideMark/>
          </w:tcPr>
          <w:p w14:paraId="1D30631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6456B216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6CFAE76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708D674F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7BC147BE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65" w:type="dxa"/>
            <w:vAlign w:val="center"/>
            <w:hideMark/>
          </w:tcPr>
          <w:p w14:paraId="40EA4294" w14:textId="77777777" w:rsidR="00840D64" w:rsidRPr="00856A6C" w:rsidRDefault="00840D64" w:rsidP="009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40D64" w:rsidRPr="00856A6C" w14:paraId="1DC82DC0" w14:textId="77777777" w:rsidTr="0059002C">
        <w:trPr>
          <w:trHeight w:val="255"/>
          <w:tblHeader/>
        </w:trPr>
        <w:tc>
          <w:tcPr>
            <w:tcW w:w="567" w:type="dxa"/>
            <w:shd w:val="clear" w:color="auto" w:fill="auto"/>
            <w:vAlign w:val="bottom"/>
            <w:hideMark/>
          </w:tcPr>
          <w:p w14:paraId="515EB6B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shd w:val="clear" w:color="auto" w:fill="auto"/>
            <w:vAlign w:val="bottom"/>
            <w:hideMark/>
          </w:tcPr>
          <w:p w14:paraId="3993662A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shd w:val="clear" w:color="auto" w:fill="auto"/>
            <w:vAlign w:val="bottom"/>
            <w:hideMark/>
          </w:tcPr>
          <w:p w14:paraId="66C3262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vAlign w:val="bottom"/>
            <w:hideMark/>
          </w:tcPr>
          <w:p w14:paraId="679ACE20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14:paraId="38E2916B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04" w:type="dxa"/>
            <w:gridSpan w:val="11"/>
            <w:shd w:val="clear" w:color="auto" w:fill="auto"/>
            <w:vAlign w:val="bottom"/>
            <w:hideMark/>
          </w:tcPr>
          <w:p w14:paraId="66F1900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3" w:type="dxa"/>
            <w:shd w:val="clear" w:color="auto" w:fill="auto"/>
            <w:vAlign w:val="bottom"/>
            <w:hideMark/>
          </w:tcPr>
          <w:p w14:paraId="5C2E8A45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007B6857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195E7AF8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14:paraId="58A039C2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5" w:type="dxa"/>
            <w:shd w:val="clear" w:color="auto" w:fill="auto"/>
            <w:vAlign w:val="bottom"/>
            <w:hideMark/>
          </w:tcPr>
          <w:p w14:paraId="15D4BFA1" w14:textId="77777777" w:rsidR="00840D64" w:rsidRPr="00856A6C" w:rsidRDefault="00840D64" w:rsidP="009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D15896" w:rsidRPr="00856A6C" w14:paraId="5E7E4C8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38FE35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2102F41" w14:textId="31D435BB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сти социально значимых объектов, находящихся в собственности городского округа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 мест с массовым пребыванием людей»</w:t>
            </w:r>
          </w:p>
        </w:tc>
        <w:tc>
          <w:tcPr>
            <w:tcW w:w="1183" w:type="dxa"/>
            <w:shd w:val="clear" w:color="auto" w:fill="auto"/>
            <w:hideMark/>
          </w:tcPr>
          <w:p w14:paraId="21F1BD7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1FF14F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D4162E" w14:textId="70D177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063C35F" w14:textId="2ED5AB8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4AD321" w14:textId="56230EA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9254A1" w14:textId="19F6BD2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3C5A32C" w14:textId="29C2F40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011B69D" w14:textId="37199F1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297609A" w14:textId="32F231EC" w:rsidR="00D15896" w:rsidRPr="00856A6C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79737C8E" w14:textId="148903CF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ГУ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 МВД ГУ</w:t>
            </w:r>
          </w:p>
        </w:tc>
      </w:tr>
      <w:tr w:rsidR="00871AA5" w:rsidRPr="00856A6C" w14:paraId="5E6B4BA5" w14:textId="77777777" w:rsidTr="0062154A">
        <w:trPr>
          <w:trHeight w:val="679"/>
        </w:trPr>
        <w:tc>
          <w:tcPr>
            <w:tcW w:w="567" w:type="dxa"/>
            <w:vMerge/>
            <w:vAlign w:val="center"/>
            <w:hideMark/>
          </w:tcPr>
          <w:p w14:paraId="2E4A6AC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EE18D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43B1EA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14024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913B1" w14:textId="0C0EED33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2650,0</w:t>
            </w:r>
          </w:p>
        </w:tc>
        <w:tc>
          <w:tcPr>
            <w:tcW w:w="3604" w:type="dxa"/>
            <w:gridSpan w:val="11"/>
            <w:shd w:val="clear" w:color="000000" w:fill="FFFFFF"/>
            <w:vAlign w:val="center"/>
          </w:tcPr>
          <w:p w14:paraId="666577B1" w14:textId="1E142F37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DADAE05" w14:textId="51BC157F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F9E528" w14:textId="389DDA9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D92C97" w14:textId="4F5EF40C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0567A" w14:textId="2CDC2A96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530,0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15253F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5A86B25D" w14:textId="77777777" w:rsidTr="0062154A">
        <w:trPr>
          <w:trHeight w:val="394"/>
        </w:trPr>
        <w:tc>
          <w:tcPr>
            <w:tcW w:w="567" w:type="dxa"/>
            <w:vMerge/>
            <w:vAlign w:val="center"/>
          </w:tcPr>
          <w:p w14:paraId="5541E5E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C1D135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27C2E0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0FE7D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166313" w14:textId="33AE762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000000" w:fill="FFFFFF"/>
            <w:vAlign w:val="center"/>
          </w:tcPr>
          <w:p w14:paraId="4BE39D4E" w14:textId="46F85C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168529" w14:textId="40F28E1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FF6F34" w14:textId="3442D69D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9FABA" w14:textId="033003FB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F48D6F" w14:textId="64155779" w:rsidR="00871AA5" w:rsidRPr="00856A6C" w:rsidRDefault="00871AA5" w:rsidP="001E0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8E2A95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3291CF9" w14:textId="77777777" w:rsidTr="0062154A">
        <w:trPr>
          <w:trHeight w:val="413"/>
        </w:trPr>
        <w:tc>
          <w:tcPr>
            <w:tcW w:w="567" w:type="dxa"/>
            <w:vMerge w:val="restart"/>
            <w:shd w:val="clear" w:color="auto" w:fill="auto"/>
            <w:hideMark/>
          </w:tcPr>
          <w:p w14:paraId="7C75721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A611C83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D2C4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0B492FD7" w14:textId="1A8F893C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D2C48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1BCF96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9B914B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CE667" w14:textId="7EDBD1A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2FFFE85" w14:textId="1E2B826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D40CF4" w14:textId="0636AF3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F01E845" w14:textId="7AEDA0B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738942E" w14:textId="093C23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0997EF5" w14:textId="632B42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D0505F1" w14:textId="00B35240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F12E6B3" w14:textId="24C1DF1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5DD969C" w14:textId="77777777" w:rsidTr="0062154A">
        <w:trPr>
          <w:trHeight w:val="865"/>
        </w:trPr>
        <w:tc>
          <w:tcPr>
            <w:tcW w:w="567" w:type="dxa"/>
            <w:vMerge/>
            <w:vAlign w:val="center"/>
            <w:hideMark/>
          </w:tcPr>
          <w:p w14:paraId="5B493BE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38CA0C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501E80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52F7C0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B5314A" w14:textId="65629AE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730D88D" w14:textId="56BE344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F04594" w14:textId="59E7FC5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7AA2CFC" w14:textId="33C804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68CA0CF" w14:textId="1B5C92E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01CFD5" w14:textId="497C21A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4C8F05C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DFFC0CB" w14:textId="77777777" w:rsidTr="0062154A">
        <w:trPr>
          <w:trHeight w:val="465"/>
        </w:trPr>
        <w:tc>
          <w:tcPr>
            <w:tcW w:w="567" w:type="dxa"/>
            <w:vMerge/>
            <w:vAlign w:val="center"/>
          </w:tcPr>
          <w:p w14:paraId="40E7A70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200896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9A3C23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5E2EE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3AA1AB" w14:textId="12DD9D6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6591514" w14:textId="3A22C71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8A990E" w14:textId="633BF67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A1E5A12" w14:textId="0E6B603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722FEC" w14:textId="4857ED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A530DF" w14:textId="70453C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850C76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B1F45D1" w14:textId="77777777" w:rsidTr="0062154A">
        <w:trPr>
          <w:trHeight w:val="330"/>
        </w:trPr>
        <w:tc>
          <w:tcPr>
            <w:tcW w:w="567" w:type="dxa"/>
            <w:vMerge/>
            <w:vAlign w:val="center"/>
            <w:hideMark/>
          </w:tcPr>
          <w:p w14:paraId="6794131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6AC85E3" w14:textId="3774864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D2C48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39921F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4B8EC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7543A6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3F5A541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bottom"/>
            <w:hideMark/>
          </w:tcPr>
          <w:p w14:paraId="07596FA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D1CCCA2" w14:textId="1D57AF4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24E32577" w14:textId="47EBA11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9210C10" w14:textId="358EC9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3D8A6BE" w14:textId="41C54ED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981943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26131D19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9C61BD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2815A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CD360C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434029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A53337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4EA3E5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  <w:hideMark/>
          </w:tcPr>
          <w:p w14:paraId="496553F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14:paraId="4F53CA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C9ED04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53A83BFB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7811FB6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E580F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92787F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525936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D93B1A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420E59C8" w14:textId="77777777" w:rsidTr="00DA02FA">
        <w:trPr>
          <w:trHeight w:val="512"/>
        </w:trPr>
        <w:tc>
          <w:tcPr>
            <w:tcW w:w="567" w:type="dxa"/>
            <w:vMerge/>
            <w:vAlign w:val="center"/>
            <w:hideMark/>
          </w:tcPr>
          <w:p w14:paraId="4650223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3DABE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7F812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F386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6951D9" w14:textId="00D690C4" w:rsidR="00871AA5" w:rsidRPr="00856A6C" w:rsidRDefault="00824CBB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A75B81D" w14:textId="2D4E93C6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12518E9" w14:textId="3A87D9E3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7397D75" w14:textId="29651090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38ED10B" w14:textId="065BDD8C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8F636D1" w14:textId="25392BF2" w:rsidR="00871AA5" w:rsidRPr="00856A6C" w:rsidRDefault="005804D9" w:rsidP="0058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38A19CA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B03C3B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A78A99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20EB25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8DD6F9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7F32171" w14:textId="77777777" w:rsidTr="0062154A">
        <w:trPr>
          <w:trHeight w:val="300"/>
        </w:trPr>
        <w:tc>
          <w:tcPr>
            <w:tcW w:w="567" w:type="dxa"/>
            <w:vMerge w:val="restart"/>
            <w:shd w:val="clear" w:color="auto" w:fill="auto"/>
            <w:hideMark/>
          </w:tcPr>
          <w:p w14:paraId="3B971F6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9C92C7" w14:textId="45223EA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70A8B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1183" w:type="dxa"/>
            <w:shd w:val="clear" w:color="auto" w:fill="auto"/>
            <w:hideMark/>
          </w:tcPr>
          <w:p w14:paraId="24B7A6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77632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24CA87" w14:textId="51FF1C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57A8FB0" w14:textId="42F5DA7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E702F8" w14:textId="6CCA808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69A821" w14:textId="2FB2E7C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63D121" w14:textId="7D72CA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5AC257" w14:textId="37E1EB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49EB784" w14:textId="6136A25C" w:rsidR="00EE4845" w:rsidRPr="00427180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73ABF7FE" w14:textId="77777777" w:rsidTr="0062154A">
        <w:trPr>
          <w:trHeight w:val="1020"/>
        </w:trPr>
        <w:tc>
          <w:tcPr>
            <w:tcW w:w="567" w:type="dxa"/>
            <w:vMerge/>
            <w:shd w:val="clear" w:color="auto" w:fill="auto"/>
          </w:tcPr>
          <w:p w14:paraId="6556A1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77AAC7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837D0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038A64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50E523" w14:textId="315BDB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27351A6" w14:textId="391F86C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10104A" w14:textId="54C34E1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DCF8F" w14:textId="14586DE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207158" w14:textId="5EA934D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7A9395A" w14:textId="4D9B133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665" w:type="dxa"/>
            <w:vMerge/>
            <w:shd w:val="clear" w:color="auto" w:fill="auto"/>
          </w:tcPr>
          <w:p w14:paraId="2209F94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1DF398D" w14:textId="77777777" w:rsidTr="0062154A">
        <w:trPr>
          <w:trHeight w:val="60"/>
        </w:trPr>
        <w:tc>
          <w:tcPr>
            <w:tcW w:w="567" w:type="dxa"/>
            <w:vMerge/>
            <w:vAlign w:val="center"/>
            <w:hideMark/>
          </w:tcPr>
          <w:p w14:paraId="2755D31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2910B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81726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E0DE38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DFA325" w14:textId="2C0AA99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F826CC6" w14:textId="513D4B7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93D9D1" w14:textId="37852B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182ABA" w14:textId="0AE8CF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2BE888" w14:textId="207CC52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845D68" w14:textId="6DA378A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6003AD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3437B28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1BAFCD7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268F4DD" w14:textId="7DACF00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приобретенного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 xml:space="preserve"> оборудования, наглядных пособий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оснащения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для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70A8B">
              <w:rPr>
                <w:rFonts w:ascii="Times New Roman" w:hAnsi="Times New Roman"/>
                <w:sz w:val="16"/>
                <w:szCs w:val="16"/>
              </w:rPr>
              <w:t>использования при проведении антитеррористических тренировок на объектах с массовым пребыванием людей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F869E7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A79654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  <w:hideMark/>
          </w:tcPr>
          <w:p w14:paraId="1E2F94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bottom"/>
            <w:hideMark/>
          </w:tcPr>
          <w:p w14:paraId="2264FE8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bottom"/>
            <w:hideMark/>
          </w:tcPr>
          <w:p w14:paraId="1784B94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9C418BA" w14:textId="06ED6E7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2F58C28" w14:textId="5DB419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0ECCA6" w14:textId="6130BD1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CDC849" w14:textId="25D28BC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489530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BB7BE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ED85CD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D6D62A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86E0792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25255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C17128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C2F02F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bottom"/>
            <w:hideMark/>
          </w:tcPr>
          <w:p w14:paraId="129268F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14:paraId="15D2C43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bottom"/>
            <w:hideMark/>
          </w:tcPr>
          <w:p w14:paraId="51BF74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bottom"/>
            <w:hideMark/>
          </w:tcPr>
          <w:p w14:paraId="38F4E82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67C2F3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2CFAA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29996536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7CCCA27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5181342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5A7F932" w14:textId="77777777" w:rsidTr="00DA02FA">
        <w:trPr>
          <w:trHeight w:val="607"/>
        </w:trPr>
        <w:tc>
          <w:tcPr>
            <w:tcW w:w="567" w:type="dxa"/>
            <w:vMerge/>
            <w:vAlign w:val="center"/>
            <w:hideMark/>
          </w:tcPr>
          <w:p w14:paraId="078C8FA1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66ED700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53AE7B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FD8A469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52821D1" w14:textId="1CCAFEF9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FA62851" w14:textId="7632442F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146579A7" w14:textId="7D570EDE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3F8C76C" w14:textId="1219E832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A074636" w14:textId="42663F08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1D6681" w14:textId="678CE315" w:rsidR="00871AA5" w:rsidRPr="00856A6C" w:rsidRDefault="00EF01AB" w:rsidP="00EF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46F2110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F83C27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  <w:vAlign w:val="center"/>
          </w:tcPr>
          <w:p w14:paraId="0CC7F3F3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6DE664E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3AB9D187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13571CB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80F9BC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D7E601" w14:textId="7F395B5C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01.03 </w:t>
            </w:r>
            <w:r w:rsidRPr="00E53916">
              <w:rPr>
                <w:rFonts w:ascii="Times New Roman" w:hAnsi="Times New Roman"/>
                <w:sz w:val="16"/>
                <w:szCs w:val="16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183" w:type="dxa"/>
            <w:shd w:val="clear" w:color="auto" w:fill="auto"/>
            <w:hideMark/>
          </w:tcPr>
          <w:p w14:paraId="5A9F7D7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39E2F6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8D5A15" w14:textId="2C929C9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7C5C567" w14:textId="0F8F017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932B7DD" w14:textId="7C38D2B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9C48302" w14:textId="2AF829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2E2C8E1" w14:textId="0D57DD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4141D3" w14:textId="7ECEF15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3A860D" w14:textId="72F05CE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E4845" w:rsidRPr="00856A6C" w14:paraId="7096B73E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A5B67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8FB2C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CB589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21149F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4FE878" w14:textId="2D78072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96059B" w14:textId="31A5EC2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61E61E" w14:textId="20ACE3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C612CC" w14:textId="003674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CBE65D" w14:textId="4AD7124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5157D9" w14:textId="17FD330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vAlign w:val="center"/>
            <w:hideMark/>
          </w:tcPr>
          <w:p w14:paraId="35A4066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7743A45" w14:textId="77777777" w:rsidTr="0062154A">
        <w:trPr>
          <w:trHeight w:val="449"/>
        </w:trPr>
        <w:tc>
          <w:tcPr>
            <w:tcW w:w="567" w:type="dxa"/>
            <w:vMerge/>
            <w:vAlign w:val="center"/>
          </w:tcPr>
          <w:p w14:paraId="6100C23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7527285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42AD0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F5AED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41C705" w14:textId="70B86DB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C7D0552" w14:textId="6E56D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3421A65" w14:textId="14E02ED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9FB550D" w14:textId="777205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FAD50C" w14:textId="6C3FB6C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CC1AD4" w14:textId="63548E7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F2E1F5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DF9B918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0EC4C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20F698" w14:textId="36C92F84" w:rsidR="00EE4845" w:rsidRPr="00FE3F6C" w:rsidRDefault="00EE4845" w:rsidP="00EE48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6"/>
                <w:szCs w:val="16"/>
              </w:rPr>
            </w:pP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E539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E53916">
              <w:rPr>
                <w:rFonts w:ascii="Times New Roman" w:hAnsi="Times New Roman"/>
                <w:sz w:val="16"/>
                <w:szCs w:val="16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7A124E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C1152D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0FA2C57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27D25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  <w:hideMark/>
          </w:tcPr>
          <w:p w14:paraId="460C6C4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5A315A4" w14:textId="6D438267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822EB6" w14:textId="51EE91F1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6D8CD" w14:textId="4861B360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DF824C3" w14:textId="672B4822" w:rsidR="00EE4845" w:rsidRPr="00FE3F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center"/>
            <w:hideMark/>
          </w:tcPr>
          <w:p w14:paraId="13A7231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088BEB2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03E86BD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C3E344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AF2830B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9A0095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31527D4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DA59F5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  <w:hideMark/>
          </w:tcPr>
          <w:p w14:paraId="45DFD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7730D1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1598A1E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1B883546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37078C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CD7170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29C51F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20187C9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FC30B0E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71AA5" w:rsidRPr="00856A6C" w14:paraId="641E6939" w14:textId="77777777" w:rsidTr="00DA02FA">
        <w:trPr>
          <w:trHeight w:val="943"/>
        </w:trPr>
        <w:tc>
          <w:tcPr>
            <w:tcW w:w="567" w:type="dxa"/>
            <w:vMerge/>
            <w:vAlign w:val="center"/>
            <w:hideMark/>
          </w:tcPr>
          <w:p w14:paraId="7ACA2E68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633ECC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F6CEB0E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8254DA" w14:textId="77777777" w:rsidR="00871AA5" w:rsidRPr="00856A6C" w:rsidRDefault="00871AA5" w:rsidP="00871A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FDDDBA" w14:textId="4A8E3A1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02FFAB2" w14:textId="538240EB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BB140A3" w14:textId="47014FB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0997BA" w14:textId="185BD8E1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D0E9756" w14:textId="169BE876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3D06CC7" w14:textId="7631BD99" w:rsidR="00871AA5" w:rsidRPr="00FE3F6C" w:rsidRDefault="00FE3F6C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6DE9BA0C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A93618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31286E3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D876F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FD1866A" w14:textId="77777777" w:rsidR="00871AA5" w:rsidRPr="00856A6C" w:rsidRDefault="00871AA5" w:rsidP="008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E9082AF" w14:textId="77777777" w:rsidTr="0062154A">
        <w:trPr>
          <w:trHeight w:val="275"/>
        </w:trPr>
        <w:tc>
          <w:tcPr>
            <w:tcW w:w="567" w:type="dxa"/>
            <w:vMerge w:val="restart"/>
            <w:shd w:val="clear" w:color="auto" w:fill="auto"/>
            <w:hideMark/>
          </w:tcPr>
          <w:p w14:paraId="5F654E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1DE4DC2" w14:textId="77777777" w:rsidR="00EE4845" w:rsidRPr="00A133F0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14:paraId="39CCD5DC" w14:textId="2859EA30" w:rsidR="00D15896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02352B6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CF812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9BD5B2" w14:textId="78215D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61F48B" w14:textId="0FA6985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0EF3B08" w14:textId="5EEEB4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B88723" w14:textId="069828C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250C67" w14:textId="1662032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599838" w14:textId="492008B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39B0EB8" w14:textId="78A924D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062B92" w:rsidRPr="00856A6C" w14:paraId="3555254E" w14:textId="77777777" w:rsidTr="0062154A">
        <w:trPr>
          <w:trHeight w:val="360"/>
        </w:trPr>
        <w:tc>
          <w:tcPr>
            <w:tcW w:w="567" w:type="dxa"/>
            <w:vMerge/>
            <w:vAlign w:val="center"/>
            <w:hideMark/>
          </w:tcPr>
          <w:p w14:paraId="18F2454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1575B4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F558105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E4368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0F7503" w14:textId="10F8A4F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B08FB7D" w14:textId="4981C292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A4A694" w14:textId="121244C4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975023" w14:textId="61E4D1FE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4EA166B" w14:textId="2258DF5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6B008F" w14:textId="467D76FB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315,06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3B0120D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4DF5A716" w14:textId="77777777" w:rsidTr="0062154A">
        <w:trPr>
          <w:trHeight w:val="335"/>
        </w:trPr>
        <w:tc>
          <w:tcPr>
            <w:tcW w:w="567" w:type="dxa"/>
            <w:vMerge/>
            <w:vAlign w:val="center"/>
          </w:tcPr>
          <w:p w14:paraId="1E84F55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C489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CCB8B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3D7DBB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15BA87" w14:textId="2DDD4DC1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BA19101" w14:textId="1DFCBD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44A38A" w14:textId="03FFCAC6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42A63F" w14:textId="0712C288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F092CE" w14:textId="75BDA283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3CD375" w14:textId="071063E5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3891BA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690F3AC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417C8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F6B9BCA" w14:textId="6DE2CF1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52612E">
              <w:rPr>
                <w:rFonts w:ascii="Times New Roman" w:hAnsi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5E449D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95E00B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4E7765" w14:textId="787BC4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B4754C1" w14:textId="3F1FED2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8B3BB7" w14:textId="46DA7A0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EBFE3" w14:textId="4688AF4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42A3A" w14:textId="04B9AC0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24C6D7" w14:textId="62099C4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3ED02CB" w14:textId="25858F12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1B498ED7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11E0E3B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B8D330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2EB99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48E9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3BE0CB1" w14:textId="25BE174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CF9CF19" w14:textId="0890E34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8AC208" w14:textId="396CE4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427F7B" w14:textId="217D5E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6214B9B" w14:textId="61B0086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5E3C71" w14:textId="393F7B3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841B1A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1D1DED1" w14:textId="77777777" w:rsidTr="0062154A">
        <w:trPr>
          <w:trHeight w:val="435"/>
        </w:trPr>
        <w:tc>
          <w:tcPr>
            <w:tcW w:w="567" w:type="dxa"/>
            <w:vMerge/>
            <w:vAlign w:val="center"/>
          </w:tcPr>
          <w:p w14:paraId="6FF99DE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62B91E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89A68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BC6982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C80DD3" w14:textId="5366A30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1C72295" w14:textId="238835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F867A2F" w14:textId="3B83FA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0A1E91" w14:textId="511B6C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0434AB5" w14:textId="2428FB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95FE22" w14:textId="534F502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434C4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B45385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B5DB33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4B052A4" w14:textId="09DB68B3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граждан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вновь привлеченных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, участвующих в деятельности народных дружин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B5F305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DCFA1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617B2D2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D8075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42D855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6245DB" w14:textId="47850139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21ED32D" w14:textId="548CC5F7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3983F7C" w14:textId="379381E7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2C86598" w14:textId="30EB4759" w:rsidR="00EE4845" w:rsidRPr="0057633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CEE412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427E8E8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98F925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EEC011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94B348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52BE00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F3E98CE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F78E104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1B5D298D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00FCA8E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8DA9C9A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5B692D1" w14:textId="77777777" w:rsidR="00DA459B" w:rsidRPr="00856A6C" w:rsidRDefault="00DA459B" w:rsidP="00DA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582B31B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C1F38D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4D521A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797D7B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12CFA1CA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A459B" w:rsidRPr="00856A6C" w14:paraId="3FAB61E6" w14:textId="77777777" w:rsidTr="00DA02F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0C2E000D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BC498A3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0207B9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932D3B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F09DE5" w14:textId="5079FF4F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2E63D8C" w14:textId="14599414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5D3F827" w14:textId="73446B10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FE3D745" w14:textId="22CC3E33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42C64982" w14:textId="107AE7E6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BFED917" w14:textId="561F0CF7" w:rsidR="00DA459B" w:rsidRPr="00576338" w:rsidRDefault="00576338" w:rsidP="00576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0ADB318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07F0A5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A7B34C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1963DC8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BCCECF6" w14:textId="77777777" w:rsidR="00DA459B" w:rsidRPr="00856A6C" w:rsidRDefault="00DA459B" w:rsidP="00DA45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55DA30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CD787C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38195BE" w14:textId="19DA843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02.02 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52612E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7D5A84C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A559B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7029AF" w14:textId="1009889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7FBF4BE" w14:textId="58C8C25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7E8F284" w14:textId="28D589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AC9576" w14:textId="231B49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EE8BBC" w14:textId="68DA2CD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738A28" w14:textId="14F6BC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287F8B9" w14:textId="7E36323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2F9965A0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04442AE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62D72F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8A16D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3E4C30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A2820" w14:textId="1A83155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1075,3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8822BE5" w14:textId="67C69DF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4DAA29E" w14:textId="469C6D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9D6A9A" w14:textId="7A2F1DF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0F82AA" w14:textId="7C9D311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14A31B" w14:textId="35705D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215,06</w:t>
            </w:r>
          </w:p>
        </w:tc>
        <w:tc>
          <w:tcPr>
            <w:tcW w:w="1665" w:type="dxa"/>
            <w:vMerge/>
          </w:tcPr>
          <w:p w14:paraId="54C1F32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7E224A4" w14:textId="77777777" w:rsidTr="0062154A">
        <w:trPr>
          <w:trHeight w:val="337"/>
        </w:trPr>
        <w:tc>
          <w:tcPr>
            <w:tcW w:w="567" w:type="dxa"/>
            <w:vMerge/>
            <w:vAlign w:val="center"/>
          </w:tcPr>
          <w:p w14:paraId="2ADC71C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05EA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C0269C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3A1988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64DEE2" w14:textId="32B1698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DC789A0" w14:textId="5B29E5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F78CF9" w14:textId="7153D68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5E82218" w14:textId="3859AE8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570D34E" w14:textId="6389D8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670FFC" w14:textId="3A491D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0DCF65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196719C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A48FA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927DEF8" w14:textId="7DEC27E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народных дружинников, получивших в</w:t>
            </w:r>
            <w:r w:rsidRPr="0052612E">
              <w:rPr>
                <w:rFonts w:ascii="Times New Roman" w:hAnsi="Times New Roman"/>
                <w:sz w:val="16"/>
                <w:szCs w:val="16"/>
              </w:rPr>
              <w:t>ыплаты в соответствии с требованиями при расчете нормативов расходов бюджета (</w:t>
            </w:r>
            <w:r>
              <w:rPr>
                <w:rFonts w:ascii="Times New Roman" w:hAnsi="Times New Roman"/>
                <w:sz w:val="16"/>
                <w:szCs w:val="16"/>
              </w:rPr>
              <w:t>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9A1C01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53E1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5F3DC2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752015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300B18E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4C79177" w14:textId="195B402F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7244E81" w14:textId="3647A69B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6E4A79E" w14:textId="759CB1BB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CFF42CC" w14:textId="60C60034" w:rsidR="00EE4845" w:rsidRPr="0053620E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27B2634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9430CD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3911B9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DCC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140114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1E4709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3C044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21DF33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207D879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20877D7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9EA63CC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0036A2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5E0BC98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053F5A2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A7315C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C189F8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7AC1AF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1E8AC10C" w14:textId="77777777" w:rsidTr="00DA02F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02120F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1FA33D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6A39AF7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D7CEA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2D8EEF" w14:textId="2E2E0C4F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AD1362D" w14:textId="751CE603" w:rsidR="00062B92" w:rsidRPr="0053620E" w:rsidRDefault="0053620E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  <w:r w:rsidR="00D374B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7181D8A" w14:textId="5291004C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331EBA8" w14:textId="7026102B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D2A7288" w14:textId="670F02F0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078B7D5" w14:textId="3BC6F28A" w:rsidR="00062B92" w:rsidRPr="0053620E" w:rsidRDefault="00D374B0" w:rsidP="0053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0231139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8431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0C2CA0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BCC9AD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</w:tcPr>
          <w:p w14:paraId="335D54C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C27675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C1C9FE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A63AE90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1306A46B" w14:textId="1D2CA0C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06F2C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83" w:type="dxa"/>
            <w:shd w:val="clear" w:color="auto" w:fill="auto"/>
            <w:hideMark/>
          </w:tcPr>
          <w:p w14:paraId="00DE541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4CFD0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94426F" w14:textId="0C842FF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2C58932" w14:textId="354D8F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F2D1A14" w14:textId="287113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4E6614" w14:textId="2389BF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EEDEC" w14:textId="7D24780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EA5CB6" w14:textId="6FF972A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0B865995" w14:textId="7BDF50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110DB352" w14:textId="77777777" w:rsidTr="0062154A">
        <w:trPr>
          <w:trHeight w:val="450"/>
        </w:trPr>
        <w:tc>
          <w:tcPr>
            <w:tcW w:w="567" w:type="dxa"/>
            <w:vMerge/>
            <w:vAlign w:val="center"/>
            <w:hideMark/>
          </w:tcPr>
          <w:p w14:paraId="4EB3857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814D7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2ACEFA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F71940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47E41F" w14:textId="5D5D468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8075978" w14:textId="5E667D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00331F" w14:textId="1CFBEC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BB626FF" w14:textId="079CE30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02CC7E" w14:textId="28BE77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6BDF09" w14:textId="2E0DBC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665" w:type="dxa"/>
            <w:vMerge/>
          </w:tcPr>
          <w:p w14:paraId="095806E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ADCC989" w14:textId="77777777" w:rsidTr="0062154A">
        <w:trPr>
          <w:trHeight w:val="480"/>
        </w:trPr>
        <w:tc>
          <w:tcPr>
            <w:tcW w:w="567" w:type="dxa"/>
            <w:vMerge/>
            <w:vAlign w:val="center"/>
          </w:tcPr>
          <w:p w14:paraId="55A51D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A72CA6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0CBBD1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321F5D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E22FAC" w14:textId="3616CE7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4BB427" w14:textId="23FBA0C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4AFE67" w14:textId="075465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70EA524" w14:textId="4BC15D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7E202F6" w14:textId="542ECFF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9869A4" w14:textId="22ED76E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36197CF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F58222F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32C352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CCA9D6B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384D4985" w14:textId="5405CF3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закупленного имущества 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на обеспечение народных дружин необходимой материальн</w:t>
            </w:r>
            <w:r>
              <w:rPr>
                <w:rFonts w:ascii="Times New Roman" w:hAnsi="Times New Roman"/>
                <w:sz w:val="16"/>
                <w:szCs w:val="16"/>
              </w:rPr>
              <w:t>о-технической базой (ед.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80A56D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FB1988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B3505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C14678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5D4EAF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44679F7" w14:textId="74E73AD9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EC1E514" w14:textId="00CE105E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F7DFCEA" w14:textId="1FF49073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F5C963E" w14:textId="7D6EDF24" w:rsidR="00EE4845" w:rsidRPr="007B2F43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DFC9E7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44047E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3242E9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E1BC4D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A5C88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AEAFA0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874B2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85B7BE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8ADFBB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59E029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9D6C27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7EEEEDA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F1FEF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3E12C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63880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C665AAC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DB142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CF5EFD" w14:textId="77777777" w:rsidTr="00DA02FA">
        <w:trPr>
          <w:trHeight w:val="345"/>
        </w:trPr>
        <w:tc>
          <w:tcPr>
            <w:tcW w:w="567" w:type="dxa"/>
            <w:vMerge/>
            <w:vAlign w:val="center"/>
            <w:hideMark/>
          </w:tcPr>
          <w:p w14:paraId="4112B4C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5ADB33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3C15A6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B56925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8FA0E8" w14:textId="63F89DF4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61CD6C5" w14:textId="442835D0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B683263" w14:textId="55A542CE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61CC50" w14:textId="4000B54C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DE81CC8" w14:textId="763803FD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A53172" w14:textId="5DFE09E1" w:rsidR="00062B92" w:rsidRPr="007B2F43" w:rsidRDefault="007B2F43" w:rsidP="007B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03" w:type="dxa"/>
            <w:vMerge/>
          </w:tcPr>
          <w:p w14:paraId="7866C7F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A11471D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3E1E0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B5B503F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22381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3B85CA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E7C016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64F938E" w14:textId="650DA939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02.04 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183" w:type="dxa"/>
            <w:shd w:val="clear" w:color="auto" w:fill="auto"/>
            <w:hideMark/>
          </w:tcPr>
          <w:p w14:paraId="75DC8A1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8A9CC6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143D0E" w14:textId="2BD84E9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476F231" w14:textId="244B70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360CCE" w14:textId="7D2FD40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960DDC" w14:textId="2EE4F4B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D9E6E4A" w14:textId="208C0B5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F9DDA8" w14:textId="379B9E5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4203C5C" w14:textId="734A23E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796B39E7" w14:textId="77777777" w:rsidTr="0062154A">
        <w:trPr>
          <w:trHeight w:val="301"/>
        </w:trPr>
        <w:tc>
          <w:tcPr>
            <w:tcW w:w="567" w:type="dxa"/>
            <w:vMerge/>
            <w:vAlign w:val="center"/>
            <w:hideMark/>
          </w:tcPr>
          <w:p w14:paraId="62C84F1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8ECA9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5FF0DA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4BA75E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9593C" w14:textId="681616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F12F7C" w14:textId="326F83C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B775F9" w14:textId="7B1EEF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35A7B3" w14:textId="6CD7515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96F5A7C" w14:textId="1B58BE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EF4CCB" w14:textId="369A38C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A61EA6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F701505" w14:textId="77777777" w:rsidTr="0062154A">
        <w:trPr>
          <w:trHeight w:val="360"/>
        </w:trPr>
        <w:tc>
          <w:tcPr>
            <w:tcW w:w="567" w:type="dxa"/>
            <w:vMerge/>
            <w:vAlign w:val="center"/>
          </w:tcPr>
          <w:p w14:paraId="219938B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E22CB8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E6F99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30135B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76D254" w14:textId="55819F4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96F8501" w14:textId="68C9723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64E62CF" w14:textId="132E892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83196A3" w14:textId="7B4FB43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16CB35E" w14:textId="3BC0A9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22A1A48" w14:textId="693903D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443EFCA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BDF74F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49E3460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F02FD0C" w14:textId="254BD9D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</w:t>
            </w:r>
            <w:r>
              <w:rPr>
                <w:rFonts w:ascii="Times New Roman" w:hAnsi="Times New Roman"/>
                <w:sz w:val="16"/>
                <w:szCs w:val="16"/>
              </w:rPr>
              <w:t>ед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0B2822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B383F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7F0A9F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26B45C6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04939F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442EB64" w14:textId="441413F3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64D29A1" w14:textId="514E1FA7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942D835" w14:textId="3D21235C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46D5779" w14:textId="3B564428" w:rsidR="00EE4845" w:rsidRPr="00C330D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1C19E3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56152E51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97823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D6B91A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2BFC8D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2891F78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41893B59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8B6AFB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23807014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1586C43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83DF446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BD0E22B" w14:textId="77777777" w:rsidR="00062B92" w:rsidRPr="00856A6C" w:rsidRDefault="00062B92" w:rsidP="0006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278163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9C235A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A921806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1B0606A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66FB23B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062B92" w:rsidRPr="00856A6C" w14:paraId="605594B3" w14:textId="77777777" w:rsidTr="00DA02FA">
        <w:trPr>
          <w:trHeight w:val="405"/>
        </w:trPr>
        <w:tc>
          <w:tcPr>
            <w:tcW w:w="567" w:type="dxa"/>
            <w:vMerge/>
            <w:vAlign w:val="center"/>
            <w:hideMark/>
          </w:tcPr>
          <w:p w14:paraId="059EABB3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32DB67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BCBA4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2443774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100D05" w14:textId="145A3562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28D05548" w14:textId="63BEAC8B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B64642D" w14:textId="24EE3653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563F4F4" w14:textId="61A6E238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6B90FFA" w14:textId="5A4176E7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4A6D3C6" w14:textId="1C7B5FBA" w:rsidR="00062B92" w:rsidRPr="00C330D5" w:rsidRDefault="00C330D5" w:rsidP="00C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</w:tcPr>
          <w:p w14:paraId="5F170042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071E01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BAD717E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7E7EB01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72F6580" w14:textId="77777777" w:rsidR="00062B92" w:rsidRPr="00856A6C" w:rsidRDefault="00062B92" w:rsidP="00062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887E2F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E366F8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6FD073D" w14:textId="77777777" w:rsidR="00EE4845" w:rsidRPr="00B97E9E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</w:p>
          <w:p w14:paraId="3A959F26" w14:textId="340B6A34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hAnsi="Times New Roman"/>
                <w:sz w:val="16"/>
                <w:szCs w:val="16"/>
              </w:rPr>
              <w:t>Осуществление мероприятий по обучению народных дружинников</w:t>
            </w:r>
          </w:p>
        </w:tc>
        <w:tc>
          <w:tcPr>
            <w:tcW w:w="1183" w:type="dxa"/>
            <w:shd w:val="clear" w:color="auto" w:fill="auto"/>
            <w:hideMark/>
          </w:tcPr>
          <w:p w14:paraId="19073C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5A0A14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58C636" w14:textId="2D2D703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EB8EB24" w14:textId="4335B1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721C900" w14:textId="7DF714A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28E7D4" w14:textId="0ADF4E4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2A043" w14:textId="33CB32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DAE1B6" w14:textId="15629B8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FAC856F" w14:textId="44E1ED7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3323C6C9" w14:textId="77777777" w:rsidTr="0062154A">
        <w:trPr>
          <w:trHeight w:val="534"/>
        </w:trPr>
        <w:tc>
          <w:tcPr>
            <w:tcW w:w="567" w:type="dxa"/>
            <w:vMerge/>
            <w:vAlign w:val="center"/>
            <w:hideMark/>
          </w:tcPr>
          <w:p w14:paraId="201B107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952C2C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070C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46C24C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B7967" w14:textId="02F5CE6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FFD241C" w14:textId="2AFD2EE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D5F08C8" w14:textId="4DFC03D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E0CCDA" w14:textId="582C565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1FAC20" w14:textId="37F98F3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1B14CD" w14:textId="7BF8069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hideMark/>
          </w:tcPr>
          <w:p w14:paraId="53F9D9C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D26FDB7" w14:textId="77777777" w:rsidTr="0062154A">
        <w:trPr>
          <w:trHeight w:val="453"/>
        </w:trPr>
        <w:tc>
          <w:tcPr>
            <w:tcW w:w="567" w:type="dxa"/>
            <w:vMerge/>
            <w:vAlign w:val="center"/>
          </w:tcPr>
          <w:p w14:paraId="7E8DE8A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523547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76D292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1CFE2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6F3150F1" w14:textId="7522F333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</w:tcPr>
          <w:p w14:paraId="51FB24D6" w14:textId="58D8EC0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2AC1062D" w14:textId="14E3B62A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4A16BD6B" w14:textId="7ED03921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656DA03D" w14:textId="152C98F5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9A9335B" w14:textId="6AF4AD1E" w:rsidR="00EE4845" w:rsidRPr="00856A6C" w:rsidRDefault="00EE4845" w:rsidP="00EE4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</w:tcPr>
          <w:p w14:paraId="2B23F2D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97E6D2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7BE01B6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8790DC" w14:textId="62FC1CC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B97E9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B97E9E">
              <w:rPr>
                <w:rFonts w:ascii="Times New Roman" w:hAnsi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обученных народных дружинников (</w:t>
            </w:r>
            <w:r>
              <w:rPr>
                <w:rFonts w:ascii="Times New Roman" w:hAnsi="Times New Roman"/>
                <w:sz w:val="16"/>
                <w:szCs w:val="16"/>
              </w:rPr>
              <w:t>ед.</w:t>
            </w:r>
            <w:r w:rsidRPr="00B97E9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6ECD375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1D0E24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58526A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028368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1C171F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053D5012" w14:textId="05F1EF44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C357F62" w14:textId="718789AB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B6498F5" w14:textId="1B2828C4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D4CDE58" w14:textId="0C18E99F" w:rsidR="00EE4845" w:rsidRPr="0079550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38FAD3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7EEF054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22EB1E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46B0B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1D75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69E690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6306F0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B2094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6BE4F96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A40B23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2F00F09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521BD00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</w:tcPr>
          <w:p w14:paraId="1008E60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06D5E9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ED22A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FC4E9A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43E68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2E1F65C" w14:textId="77777777" w:rsidTr="00DA02FA">
        <w:trPr>
          <w:trHeight w:val="403"/>
        </w:trPr>
        <w:tc>
          <w:tcPr>
            <w:tcW w:w="567" w:type="dxa"/>
            <w:vMerge/>
            <w:vAlign w:val="center"/>
            <w:hideMark/>
          </w:tcPr>
          <w:p w14:paraId="14869D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B6698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A0366D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F8C6E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986EA2E" w14:textId="48F05652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47D2E052" w14:textId="7614B271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FF47C22" w14:textId="2E517005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4B1617" w14:textId="7EDB4151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89B665F" w14:textId="7CC41543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B30136" w14:textId="243D2D73" w:rsidR="00D15896" w:rsidRPr="0079550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</w:tcPr>
          <w:p w14:paraId="1A423F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A788AD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D72524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CAA23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BD012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6060A2F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01B4DBF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66B96B" w14:textId="520852F4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83" w:type="dxa"/>
            <w:shd w:val="clear" w:color="auto" w:fill="auto"/>
            <w:hideMark/>
          </w:tcPr>
          <w:p w14:paraId="09E403E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B77AB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BCDF0" w14:textId="02C95D83" w:rsidR="00EE4845" w:rsidRPr="00856A6C" w:rsidRDefault="00EE4845" w:rsidP="00EE4845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4E8290F" w14:textId="02152C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97BF91D" w14:textId="015A0AE5" w:rsidR="00EE4845" w:rsidRPr="00856A6C" w:rsidRDefault="00EE4845" w:rsidP="00EE4845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10D77B" w14:textId="7660A11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5274C98" w14:textId="7411DB5F" w:rsidR="00EE4845" w:rsidRPr="00856A6C" w:rsidRDefault="00EE4845" w:rsidP="00EE4845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B244ED" w14:textId="6C19B130" w:rsidR="00EE4845" w:rsidRPr="00856A6C" w:rsidRDefault="00EE4845" w:rsidP="00EE4845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3ECFF2D" w14:textId="17571F1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74235D37" w14:textId="77777777" w:rsidTr="0062154A">
        <w:trPr>
          <w:trHeight w:val="409"/>
        </w:trPr>
        <w:tc>
          <w:tcPr>
            <w:tcW w:w="567" w:type="dxa"/>
            <w:vMerge/>
            <w:vAlign w:val="center"/>
            <w:hideMark/>
          </w:tcPr>
          <w:p w14:paraId="20C186B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B58F11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E24FEE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C54BD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913A1" w14:textId="30AF6B03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372EAEC" w14:textId="54A90D3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AB14A2" w14:textId="746C902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0436DD5" w14:textId="03E3299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5D95C32" w14:textId="3CBE9431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2BF82" w14:textId="7647E095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A69B3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BC0C53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0BBC0B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81040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28277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30F31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A091A" w14:textId="3E7FAA97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F6C052F" w14:textId="42C0437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0FB4A4" w14:textId="64E7FEB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B91C5E1" w14:textId="3322D8C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2611B76" w14:textId="5AE3AD53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6745B9" w14:textId="6B7D313A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3EEAAB7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C86A15A" w14:textId="77777777" w:rsidTr="0062154A">
        <w:trPr>
          <w:trHeight w:val="420"/>
        </w:trPr>
        <w:tc>
          <w:tcPr>
            <w:tcW w:w="567" w:type="dxa"/>
            <w:vMerge/>
            <w:vAlign w:val="center"/>
          </w:tcPr>
          <w:p w14:paraId="3D5B297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D52D3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D985A0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2840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4EDC73" w14:textId="3CD66360" w:rsidR="00D15896" w:rsidRPr="00856A6C" w:rsidRDefault="00D15896" w:rsidP="00D15896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16C09B5" w14:textId="07AF238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BD4E1A" w14:textId="64F2E1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16A241F" w14:textId="54B1EA2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FF88996" w14:textId="48718A60" w:rsidR="00D15896" w:rsidRPr="00856A6C" w:rsidRDefault="00D15896" w:rsidP="00D15896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CC30E8B" w14:textId="46D67066" w:rsidR="00D15896" w:rsidRPr="00856A6C" w:rsidRDefault="00D15896" w:rsidP="00D15896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211B62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BF8FB29" w14:textId="77777777" w:rsidTr="0062154A">
        <w:trPr>
          <w:trHeight w:val="425"/>
        </w:trPr>
        <w:tc>
          <w:tcPr>
            <w:tcW w:w="567" w:type="dxa"/>
            <w:vMerge w:val="restart"/>
            <w:shd w:val="clear" w:color="auto" w:fill="auto"/>
            <w:hideMark/>
          </w:tcPr>
          <w:p w14:paraId="53E9051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D742209" w14:textId="22417EE1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183" w:type="dxa"/>
            <w:shd w:val="clear" w:color="auto" w:fill="auto"/>
            <w:hideMark/>
          </w:tcPr>
          <w:p w14:paraId="5B4A8A5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5A9E1A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1B5E7" w14:textId="2BA2C5A2" w:rsidR="00EE4845" w:rsidRPr="00856A6C" w:rsidRDefault="00EE4845" w:rsidP="00EE4845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0EC45A6" w14:textId="1E84A3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338A5FC" w14:textId="618AFD0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F445C43" w14:textId="2C19CE2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C943FA7" w14:textId="7507B65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E5ADBE6" w14:textId="43EB1C9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00ED9971" w14:textId="4A3DAE6B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4EB2C9EA" w14:textId="3624402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63BFA39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59C835F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0CB88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B49C17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8F76A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7B3A5" w14:textId="2DB3D559" w:rsidR="00EE4845" w:rsidRPr="00856A6C" w:rsidRDefault="00EE4845" w:rsidP="00EE4845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94385A6" w14:textId="670C75A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6B20CD" w14:textId="640B261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ED616BD" w14:textId="1AC236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332854" w14:textId="27B3770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9EE5EC" w14:textId="2AEAC73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1E76C8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0E90804" w14:textId="77777777" w:rsidTr="0062154A">
        <w:trPr>
          <w:trHeight w:val="475"/>
        </w:trPr>
        <w:tc>
          <w:tcPr>
            <w:tcW w:w="567" w:type="dxa"/>
            <w:vMerge/>
            <w:vAlign w:val="center"/>
          </w:tcPr>
          <w:p w14:paraId="45FB1B7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D5AB93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806A4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579932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40E76CA" w14:textId="0BE8C014" w:rsidR="00EE4845" w:rsidRPr="00856A6C" w:rsidRDefault="00EE4845" w:rsidP="00EE4845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9EFEB64" w14:textId="7B1D7C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4262428" w14:textId="354BC33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64601A6" w14:textId="368DC15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BA2587" w14:textId="7740148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3E9F5B" w14:textId="70616A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37454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B2ABE09" w14:textId="77777777" w:rsidTr="0062154A">
        <w:trPr>
          <w:trHeight w:val="1012"/>
        </w:trPr>
        <w:tc>
          <w:tcPr>
            <w:tcW w:w="567" w:type="dxa"/>
            <w:vMerge/>
            <w:vAlign w:val="center"/>
            <w:hideMark/>
          </w:tcPr>
          <w:p w14:paraId="46E557D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767E3DD" w14:textId="23C3DFE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9D92C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131532B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F4850F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045687B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6A25B7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9BBD19" w14:textId="04452F6E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AB22BE4" w14:textId="6D394821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4AB26E" w14:textId="49910A88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CABEF50" w14:textId="5C4DD6A6" w:rsidR="00EE4845" w:rsidRPr="00502D2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1B08C99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AE9CAA3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1C935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F1F5EA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17F72D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165FF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116C0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0F0FCD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2820A88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7EEDC4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185C16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359B60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3A8AA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88F51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D2C7FA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F2B0C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19DB9B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655D37A" w14:textId="77777777" w:rsidTr="00DA02FA">
        <w:trPr>
          <w:trHeight w:val="433"/>
        </w:trPr>
        <w:tc>
          <w:tcPr>
            <w:tcW w:w="567" w:type="dxa"/>
            <w:vMerge/>
            <w:vAlign w:val="center"/>
            <w:hideMark/>
          </w:tcPr>
          <w:p w14:paraId="760FBB6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49590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C4F6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7241A6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F167C6D" w14:textId="38003FA9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CB0173E" w14:textId="45A9C4FF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A78A7D3" w14:textId="52954A50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CB1EB2" w14:textId="6AC64593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86572B9" w14:textId="5A00B570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EEF7CD" w14:textId="18F18342" w:rsidR="00D15896" w:rsidRPr="00502D2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28A550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8FE22F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88F9EA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8C5D5A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8A2BD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C5D523D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59EC4A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6EB8354" w14:textId="6FCE08C2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419F1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5765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D38E08" w14:textId="502FD4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7FC9D94" w14:textId="55E9A4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35F3FC" w14:textId="7F5F14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DDCD62" w14:textId="7D95FD4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1D0357" w14:textId="7E2376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15F92C" w14:textId="3173922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7B40F52" w14:textId="638BD5FF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304DB4A" w14:textId="31BCAAB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51C2FE8" w14:textId="77777777" w:rsidTr="0062154A">
        <w:trPr>
          <w:trHeight w:val="765"/>
        </w:trPr>
        <w:tc>
          <w:tcPr>
            <w:tcW w:w="567" w:type="dxa"/>
            <w:vMerge/>
            <w:vAlign w:val="center"/>
            <w:hideMark/>
          </w:tcPr>
          <w:p w14:paraId="5328DC6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19B6D7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2C48F6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9BF572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09950" w14:textId="39BBCBF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C8679D7" w14:textId="748DD4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FCF69C" w14:textId="002F238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8D9FC8" w14:textId="2B73B7C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0377EB9" w14:textId="115D57A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05221F" w14:textId="44F8A98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1BFAF1D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30EE9A0" w14:textId="77777777" w:rsidTr="0062154A">
        <w:trPr>
          <w:trHeight w:val="600"/>
        </w:trPr>
        <w:tc>
          <w:tcPr>
            <w:tcW w:w="567" w:type="dxa"/>
            <w:vMerge/>
            <w:vAlign w:val="center"/>
          </w:tcPr>
          <w:p w14:paraId="25667B4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79300E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D9719D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8C6A76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117FB2" w14:textId="128BEC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25CC8F9" w14:textId="1CFC78D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96D54B" w14:textId="1CB391A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1817A1C" w14:textId="2FE6FE6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F36522B" w14:textId="4BBA3C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FB3F33" w14:textId="42BF96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6EB4398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8C28C03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E2557F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9ADA64E" w14:textId="1506F41E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4B5D2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экстремизма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5D1E1E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FD4B73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E8546F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0156E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070244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92C8664" w14:textId="7570F606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C2C98EC" w14:textId="099B412A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5F37379" w14:textId="241F9AD6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7A1A55A" w14:textId="6B83CE85" w:rsidR="00EE4845" w:rsidRPr="001B46F5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F51309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6D7E9F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A8249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359CB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6D945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4C3B5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F8DF59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7412778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0380EE5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444F16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EDB5D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164CBA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2E566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58853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9E881C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7C8B49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9C60A1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F00C756" w14:textId="77777777" w:rsidTr="00DA02FA">
        <w:trPr>
          <w:trHeight w:val="570"/>
        </w:trPr>
        <w:tc>
          <w:tcPr>
            <w:tcW w:w="567" w:type="dxa"/>
            <w:vMerge/>
            <w:vAlign w:val="center"/>
            <w:hideMark/>
          </w:tcPr>
          <w:p w14:paraId="2DBE939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330F9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8DB927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A8EE1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5DCB26" w14:textId="38ABF4B2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74723E8" w14:textId="37D72BA1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F395079" w14:textId="54B18698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4D11FF4" w14:textId="39855D85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C39FFE" w14:textId="4C618B29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CDDB0A2" w14:textId="5524878C" w:rsidR="00D15896" w:rsidRPr="001B46F5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103" w:type="dxa"/>
            <w:vMerge/>
            <w:vAlign w:val="center"/>
          </w:tcPr>
          <w:p w14:paraId="6FCE1D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4052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BA9FE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39CD8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32CD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5E9E1B0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0BEC13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AA84C3B" w14:textId="5E693A6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25817E0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3CD940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5ED66" w14:textId="48A5BBF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E6135E6" w14:textId="1927F15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5D9C37" w14:textId="2C62091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3E8D6C" w14:textId="4804A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6C43EDA" w14:textId="75E4992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AC2124" w14:textId="5DD4763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38023CB" w14:textId="61EBDD6C" w:rsidR="00EE4845" w:rsidRPr="007371B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28A9C2F4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883E69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7321DE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8B1E1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B2DD9B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052075" w14:textId="3AC7D80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4BB1B85" w14:textId="1FB63E6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91B9031" w14:textId="2D85F84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177573C" w14:textId="0792680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5A4B72" w14:textId="16ACA84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0D4C86" w14:textId="78C0BBA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7A3D9C8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C0F7CCD" w14:textId="77777777" w:rsidTr="0062154A">
        <w:trPr>
          <w:trHeight w:val="281"/>
        </w:trPr>
        <w:tc>
          <w:tcPr>
            <w:tcW w:w="567" w:type="dxa"/>
            <w:vMerge/>
            <w:vAlign w:val="center"/>
          </w:tcPr>
          <w:p w14:paraId="13A8C63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CC8C89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DC4A49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BEC381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0730C" w14:textId="14EBEC4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DBA38AC" w14:textId="39D44E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1D09DC" w14:textId="20CD29D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11009F4" w14:textId="79CA90E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F5A7EA1" w14:textId="6B2563B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B8A7AD" w14:textId="146FBBC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00572B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FA0E14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9338A8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95656E0" w14:textId="05F2CD3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Количество проведенных 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>«кругл</w:t>
            </w:r>
            <w:r>
              <w:rPr>
                <w:rFonts w:ascii="Times New Roman" w:hAnsi="Times New Roman"/>
                <w:sz w:val="16"/>
                <w:szCs w:val="16"/>
              </w:rPr>
              <w:t>ых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стол</w:t>
            </w:r>
            <w:r>
              <w:rPr>
                <w:rFonts w:ascii="Times New Roman" w:hAnsi="Times New Roman"/>
                <w:sz w:val="16"/>
                <w:szCs w:val="16"/>
              </w:rPr>
              <w:t>ов»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 ф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ормировани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 w:rsidRPr="00853D7C">
              <w:rPr>
                <w:rFonts w:ascii="Times New Roman" w:hAnsi="Times New Roman"/>
                <w:sz w:val="16"/>
                <w:szCs w:val="16"/>
              </w:rPr>
              <w:t xml:space="preserve"> толерантных межнациональных отношений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 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04FB68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D1B1DA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44CA49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B5345D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4AB352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722F029" w14:textId="581878AF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2642A4F" w14:textId="3DDABC1F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7B81B9A" w14:textId="0B6FD658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3D07A302" w14:textId="5C7EA2B8" w:rsidR="00EE4845" w:rsidRPr="00F502C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6905692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5BF065F6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9F02D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E18E6D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C5D6F4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8292E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74A13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FCB20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E9DB7C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39F78D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7EC01D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340F42E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885D7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1B0FB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D9BA8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AEE3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B5A8D6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17836AA" w14:textId="77777777" w:rsidTr="00DA02FA">
        <w:trPr>
          <w:trHeight w:val="726"/>
        </w:trPr>
        <w:tc>
          <w:tcPr>
            <w:tcW w:w="567" w:type="dxa"/>
            <w:vMerge/>
            <w:vAlign w:val="center"/>
            <w:hideMark/>
          </w:tcPr>
          <w:p w14:paraId="308486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73356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77D42E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B7B7F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D1F385" w14:textId="0D18D3EC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3077FBE6" w14:textId="0C86B3B8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06078472" w14:textId="26A9490D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970AD61" w14:textId="47643BD5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22B84346" w14:textId="6B58387D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1F99086" w14:textId="327BF2A5" w:rsidR="00D15896" w:rsidRPr="00F502C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E2A32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3D01B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1BA2A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DFB5A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0ECD350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0446167" w14:textId="77777777" w:rsidTr="0062154A">
        <w:trPr>
          <w:trHeight w:val="444"/>
        </w:trPr>
        <w:tc>
          <w:tcPr>
            <w:tcW w:w="567" w:type="dxa"/>
            <w:vMerge w:val="restart"/>
            <w:shd w:val="clear" w:color="auto" w:fill="auto"/>
            <w:hideMark/>
          </w:tcPr>
          <w:p w14:paraId="2BD611E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E7934AA" w14:textId="13DE859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03.0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183" w:type="dxa"/>
            <w:shd w:val="clear" w:color="auto" w:fill="auto"/>
            <w:hideMark/>
          </w:tcPr>
          <w:p w14:paraId="1AE6399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D3D56C4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36540E" w14:textId="6208D33B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0434F11" w14:textId="079C56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3CF893" w14:textId="13B9C9B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18D820" w14:textId="597B440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3280A5C" w14:textId="68ED60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223C62" w14:textId="75ABB6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6F188FC" w14:textId="2B84F1FD" w:rsidR="00EE4845" w:rsidRPr="00856A6C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06734C57" w14:textId="4B20EB16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территориальные У (О) МВД ГУ МВД по Московской области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2535C5B" w14:textId="77777777" w:rsidTr="0062154A">
        <w:trPr>
          <w:trHeight w:val="943"/>
        </w:trPr>
        <w:tc>
          <w:tcPr>
            <w:tcW w:w="567" w:type="dxa"/>
            <w:vMerge/>
            <w:vAlign w:val="center"/>
            <w:hideMark/>
          </w:tcPr>
          <w:p w14:paraId="2A595DF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75E93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381278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CD5DD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AADC0F" w14:textId="5783DBAE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CC91C84" w14:textId="788F842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A57D177" w14:textId="34CD42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60B9014" w14:textId="417A386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A344E8" w14:textId="08D365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6973280" w14:textId="30E97FF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0179378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01D680A" w14:textId="77777777" w:rsidTr="0062154A">
        <w:trPr>
          <w:trHeight w:val="264"/>
        </w:trPr>
        <w:tc>
          <w:tcPr>
            <w:tcW w:w="567" w:type="dxa"/>
            <w:vMerge/>
            <w:vAlign w:val="center"/>
          </w:tcPr>
          <w:p w14:paraId="730AD8A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0225D8C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0FAB17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C764A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063A5B" w14:textId="08DE3358" w:rsidR="00EE4845" w:rsidRPr="00856A6C" w:rsidRDefault="00EE4845" w:rsidP="00EE4845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6F99D78" w14:textId="4F6474E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11AF609" w14:textId="5BE6D6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5D9168" w14:textId="41D2331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A03054" w14:textId="37FE3C3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6ACF6C" w14:textId="2F58DB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Align w:val="center"/>
          </w:tcPr>
          <w:p w14:paraId="52A431F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56D9496B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32CE78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CBBF499" w14:textId="2A60CB6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3D7C">
              <w:rPr>
                <w:rFonts w:ascii="Times New Roman" w:hAnsi="Times New Roman"/>
                <w:sz w:val="16"/>
                <w:szCs w:val="16"/>
              </w:rPr>
              <w:t>Количество информационно-</w:t>
            </w:r>
            <w:r w:rsidRPr="00853D7C">
              <w:rPr>
                <w:rFonts w:ascii="Times New Roman" w:hAnsi="Times New Roman"/>
                <w:sz w:val="16"/>
                <w:szCs w:val="16"/>
              </w:rPr>
              <w:lastRenderedPageBreak/>
              <w:t>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01A37AC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7A9B27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42FF2A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7C758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7B6018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C6676EE" w14:textId="3FB3CA10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ED7A34" w14:textId="6F5B9A9B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E75EC89" w14:textId="28472180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D004732" w14:textId="4BDCE246" w:rsidR="00EE4845" w:rsidRPr="004F10D7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5EB813B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B285C5B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8E263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021C9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B32AA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1B9C80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F3B23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4ADA8F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DB3814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A74132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4210ABF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4A318C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4FFA34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CB090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CAF8B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65893E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D2F504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2AF2059" w14:textId="77777777" w:rsidTr="00DA02FA">
        <w:trPr>
          <w:trHeight w:val="965"/>
        </w:trPr>
        <w:tc>
          <w:tcPr>
            <w:tcW w:w="567" w:type="dxa"/>
            <w:vMerge/>
            <w:vAlign w:val="center"/>
            <w:hideMark/>
          </w:tcPr>
          <w:p w14:paraId="566C0CB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A30937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0496CF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2892A2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806F0E" w14:textId="01B5AD63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6313E96" w14:textId="31C97181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A3AB372" w14:textId="181420BC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02E3AC" w14:textId="57387F9F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EE50D5B" w14:textId="2D84E0DD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43E4E06" w14:textId="5DB3398D" w:rsidR="00D15896" w:rsidRPr="004F10D7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454420A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1A5BD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E55444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18290E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A1DC2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188CF46" w14:textId="77777777" w:rsidTr="0062154A">
        <w:trPr>
          <w:trHeight w:val="332"/>
        </w:trPr>
        <w:tc>
          <w:tcPr>
            <w:tcW w:w="567" w:type="dxa"/>
            <w:vMerge w:val="restart"/>
            <w:shd w:val="clear" w:color="auto" w:fill="auto"/>
            <w:hideMark/>
          </w:tcPr>
          <w:p w14:paraId="7378D4A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D8371E5" w14:textId="3303184C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(далее -система «Безопасный регион»)</w:t>
            </w:r>
          </w:p>
        </w:tc>
        <w:tc>
          <w:tcPr>
            <w:tcW w:w="1183" w:type="dxa"/>
            <w:shd w:val="clear" w:color="auto" w:fill="auto"/>
            <w:hideMark/>
          </w:tcPr>
          <w:p w14:paraId="36B54D0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458387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A246A" w14:textId="0E42BAA2" w:rsidR="00D15896" w:rsidRPr="00856A6C" w:rsidRDefault="00D15896" w:rsidP="00D15896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6560,82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3D3B66D" w14:textId="7E5639D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C0A24C0" w14:textId="575CAB5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30B995" w14:textId="58434AD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44C6F2F" w14:textId="5D63031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5220D6" w14:textId="56D23BF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20C2858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387ACAEB" w14:textId="77777777" w:rsidTr="0062154A">
        <w:trPr>
          <w:trHeight w:val="375"/>
        </w:trPr>
        <w:tc>
          <w:tcPr>
            <w:tcW w:w="567" w:type="dxa"/>
            <w:vMerge/>
            <w:vAlign w:val="center"/>
            <w:hideMark/>
          </w:tcPr>
          <w:p w14:paraId="5884A4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AFFD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18D117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BE36EA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19AD07" w14:textId="0E53CD27" w:rsidR="00D15896" w:rsidRPr="00856A6C" w:rsidRDefault="00D15896" w:rsidP="00D15896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6560,82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70FB8A3" w14:textId="741B955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1100,95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2B2FEA" w14:textId="3B6780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1268,93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D9F0A9" w14:textId="7DE670F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3F25645" w14:textId="6FE0D1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E44480" w14:textId="4346AC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1396,98</w:t>
            </w:r>
          </w:p>
        </w:tc>
        <w:tc>
          <w:tcPr>
            <w:tcW w:w="1665" w:type="dxa"/>
            <w:vMerge/>
            <w:vAlign w:val="center"/>
            <w:hideMark/>
          </w:tcPr>
          <w:p w14:paraId="0A2495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6C42D41" w14:textId="77777777" w:rsidTr="0062154A">
        <w:trPr>
          <w:trHeight w:val="653"/>
        </w:trPr>
        <w:tc>
          <w:tcPr>
            <w:tcW w:w="567" w:type="dxa"/>
            <w:vMerge/>
            <w:vAlign w:val="center"/>
            <w:hideMark/>
          </w:tcPr>
          <w:p w14:paraId="59C76A5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24823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4882FF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7A5C1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10193E" w14:textId="158E49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DA555E9" w14:textId="0E99B85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ADDA52F" w14:textId="3A417A2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416D83D" w14:textId="7CF926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725FAB" w14:textId="7D4F9C9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DCD1635" w14:textId="7238145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FD9EF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EB55E8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F08D0A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03A9AA6" w14:textId="6A62512B" w:rsidR="00D15896" w:rsidRPr="00856A6C" w:rsidRDefault="00EE4845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1437F8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системы «Безопасный регион»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183" w:type="dxa"/>
            <w:shd w:val="clear" w:color="auto" w:fill="auto"/>
            <w:hideMark/>
          </w:tcPr>
          <w:p w14:paraId="334B9A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67177A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0768BA" w14:textId="7D318D5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949908C" w14:textId="71092EF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3B10C4" w14:textId="085C395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2FF1B1B" w14:textId="550F7BB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FBF7D81" w14:textId="4E0A0A8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3E752A" w14:textId="724297D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72198AF" w14:textId="24EEF207" w:rsidR="00D15896" w:rsidRPr="007371BC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2C61CF7B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454B611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7D7EDC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1CA610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3BFA4D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8B350B" w14:textId="62D72DF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37E9B38" w14:textId="21F2E5B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B15A456" w14:textId="4FE7018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84E4DC9" w14:textId="5015E43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0AE9FD" w14:textId="22DB0E2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0BF842C" w14:textId="272422E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665" w:type="dxa"/>
            <w:vMerge/>
            <w:vAlign w:val="center"/>
            <w:hideMark/>
          </w:tcPr>
          <w:p w14:paraId="2E3E702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1C70BAB" w14:textId="77777777" w:rsidTr="0062154A">
        <w:trPr>
          <w:trHeight w:val="686"/>
        </w:trPr>
        <w:tc>
          <w:tcPr>
            <w:tcW w:w="567" w:type="dxa"/>
            <w:vMerge/>
            <w:vAlign w:val="center"/>
          </w:tcPr>
          <w:p w14:paraId="3F615B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FE4CB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D16D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F713E6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74FF2B" w14:textId="5BBE96B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16DDC1B" w14:textId="39A88C4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EA1B639" w14:textId="121A303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D88E4F" w14:textId="11B7D50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AD85239" w14:textId="5474C98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D759A1" w14:textId="1F644BA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B96585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8B9E78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C177CD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424D0830" w14:textId="77777777" w:rsidR="00EE4845" w:rsidRDefault="00EE4845" w:rsidP="00EE48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(ед.)</w:t>
            </w:r>
          </w:p>
          <w:p w14:paraId="6C67A656" w14:textId="204002F0" w:rsidR="00D15896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zakupki</w:t>
            </w:r>
            <w:r w:rsidRPr="0004110F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gov</w:t>
            </w:r>
            <w:r w:rsidRPr="0004110F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ru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5F6512F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394C8B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DE52FE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C6AC04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4660239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142149F" w14:textId="4FA54ECF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F1DFD85" w14:textId="411FA1D3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C937E35" w14:textId="2E177C77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15D7526" w14:textId="0C260A7E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63E7A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71A415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2EF2F5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BE9E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0D96C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1015B9F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C8C880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64C71E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5DBB801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D2CE66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3E8F587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1C422B8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18D4A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47252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00DB757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E3556C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F4EEB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7F8D22F" w14:textId="77777777" w:rsidTr="00DA02FA">
        <w:trPr>
          <w:trHeight w:val="1138"/>
        </w:trPr>
        <w:tc>
          <w:tcPr>
            <w:tcW w:w="567" w:type="dxa"/>
            <w:vMerge/>
            <w:vAlign w:val="center"/>
            <w:hideMark/>
          </w:tcPr>
          <w:p w14:paraId="3EDE5C0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7CC49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48FBF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C3FC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EC767A0" w14:textId="578F7A6A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2DF1C58" w14:textId="6DEB7E51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44F5727" w14:textId="7E59DCF6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2CF3E53" w14:textId="587ECD2A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3396B0BF" w14:textId="1391B195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076AE0" w14:textId="57565521" w:rsidR="00D15896" w:rsidRPr="005925E6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29BE4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1A9170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EE47E3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ECA0F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8B4B7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BA87B51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FA3FB5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0EEF1A9" w14:textId="7E090B5F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7D0C10">
              <w:rPr>
                <w:rFonts w:ascii="Times New Roman" w:hAnsi="Times New Roman"/>
                <w:sz w:val="16"/>
                <w:szCs w:val="16"/>
              </w:rPr>
              <w:t>Проведение работ по установке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видеокамер на подъездах многоквартирных домов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B98FF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D52A6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8D31E" w14:textId="72E7863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D57D8A1" w14:textId="2BEF72D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E1E4AD6" w14:textId="17CE8FE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29F657" w14:textId="250E6E2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3DC5886" w14:textId="2C60F1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3CDC53" w14:textId="27E5749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870AC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7371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;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Государственная жилищная инспекция и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Министерство жилищно-коммунального хозяйства Московской области</w:t>
            </w:r>
          </w:p>
          <w:p w14:paraId="74DD5F93" w14:textId="458C6C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373BFA67" w14:textId="77777777" w:rsidTr="0062154A">
        <w:trPr>
          <w:trHeight w:val="435"/>
        </w:trPr>
        <w:tc>
          <w:tcPr>
            <w:tcW w:w="567" w:type="dxa"/>
            <w:vMerge/>
            <w:vAlign w:val="center"/>
            <w:hideMark/>
          </w:tcPr>
          <w:p w14:paraId="398FC87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C094DD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BFB690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6F8EF1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F7F13C" w14:textId="3110CB5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EE5C04" w14:textId="6C5542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4D01C3" w14:textId="1DF7A5D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C49566E" w14:textId="40A249A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4858378" w14:textId="2CF1558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1114D56" w14:textId="4169FF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665" w:type="dxa"/>
            <w:vMerge/>
            <w:vAlign w:val="center"/>
            <w:hideMark/>
          </w:tcPr>
          <w:p w14:paraId="6FD0C5AA" w14:textId="5704A66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77DA68B" w14:textId="77777777" w:rsidTr="0062154A">
        <w:trPr>
          <w:trHeight w:val="403"/>
        </w:trPr>
        <w:tc>
          <w:tcPr>
            <w:tcW w:w="567" w:type="dxa"/>
            <w:vMerge/>
            <w:vAlign w:val="center"/>
          </w:tcPr>
          <w:p w14:paraId="13020DC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D71BE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757395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40EF65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2CAF2A" w14:textId="1A8219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3489DF2" w14:textId="0C22409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3E035E3" w14:textId="19151EB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B8031A8" w14:textId="5A4883A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FFE0552" w14:textId="2AF0C0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1F0E67" w14:textId="711C2FC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757869BE" w14:textId="7F79BEF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29FC05A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1A6AFA8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5DA510D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2BB03D06" w14:textId="33644B7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2321D46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3DEBA0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729472D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40788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01D3461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B6F5B3C" w14:textId="7290146A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A0BD926" w14:textId="1C6C104F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396642A" w14:textId="78BA6C74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B8D858A" w14:textId="22DFA277" w:rsidR="00EE4845" w:rsidRPr="00946368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F48B04A" w14:textId="48C5E93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1CA3FD1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05A322C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E78E25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E90CF9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479C5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93F4B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D1F07B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A78A49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1501BC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945E41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94B9DC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34EF7C8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289469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7652E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FBE47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1C3060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A85C599" w14:textId="77777777" w:rsidTr="00DA02FA">
        <w:trPr>
          <w:trHeight w:val="996"/>
        </w:trPr>
        <w:tc>
          <w:tcPr>
            <w:tcW w:w="567" w:type="dxa"/>
            <w:vMerge/>
            <w:vAlign w:val="center"/>
            <w:hideMark/>
          </w:tcPr>
          <w:p w14:paraId="46FED42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91E6C0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F22794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8931F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1F5298" w14:textId="21B684AB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FB05DDE" w14:textId="720C680A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C0E06E2" w14:textId="61003241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2AE20C" w14:textId="5F94D3BC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52EA6F2" w14:textId="6B8BB141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C781C7" w14:textId="691C0246" w:rsidR="00D15896" w:rsidRPr="00946368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75CAB6C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CD2404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8F83A0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5D824B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0492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282C0A5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68FA523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63063A3" w14:textId="22BC8CE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24D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04.03</w:t>
            </w:r>
            <w:r w:rsidRPr="001524D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Техническое обслуживание и </w:t>
            </w:r>
            <w:r w:rsidRPr="001524D1">
              <w:rPr>
                <w:rFonts w:ascii="Times New Roman" w:hAnsi="Times New Roman"/>
                <w:sz w:val="16"/>
                <w:szCs w:val="16"/>
              </w:rPr>
              <w:t>модернизация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оборудования системы «Безопасный регион»</w:t>
            </w:r>
          </w:p>
        </w:tc>
        <w:tc>
          <w:tcPr>
            <w:tcW w:w="1183" w:type="dxa"/>
            <w:shd w:val="clear" w:color="auto" w:fill="auto"/>
            <w:hideMark/>
          </w:tcPr>
          <w:p w14:paraId="696B60B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76B54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A41F3E" w14:textId="4C5618D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1810,82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24F6FC0" w14:textId="49FB52F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7F1DF8" w14:textId="5800634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ADB1CC" w14:textId="79969D8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98ABEF2" w14:textId="54A121F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CC099A" w14:textId="13EA2B6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45B580F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  <w:p w14:paraId="009941ED" w14:textId="5F20ADC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23AB803B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3D253F7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00FFE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166520B9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0A525B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47C0E" w14:textId="34CAEB0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1810,82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337DCC2" w14:textId="67A831C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1CD6BF" w14:textId="3A8A9A4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670FD0" w14:textId="724C65D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D681C4" w14:textId="77EC963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63D3464" w14:textId="4A4CA2F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vAlign w:val="center"/>
            <w:hideMark/>
          </w:tcPr>
          <w:p w14:paraId="650FA14A" w14:textId="695039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501BA13" w14:textId="77777777" w:rsidTr="0062154A">
        <w:trPr>
          <w:trHeight w:val="361"/>
        </w:trPr>
        <w:tc>
          <w:tcPr>
            <w:tcW w:w="567" w:type="dxa"/>
            <w:vMerge/>
            <w:vAlign w:val="center"/>
          </w:tcPr>
          <w:p w14:paraId="056323F0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766731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05B4A4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93E1D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</w:tcPr>
          <w:p w14:paraId="2F0CF32B" w14:textId="79149A7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</w:tcPr>
          <w:p w14:paraId="1ED97577" w14:textId="2677DFE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</w:tcPr>
          <w:p w14:paraId="177C1C97" w14:textId="5FD4FB1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</w:tcPr>
          <w:p w14:paraId="0F6195D7" w14:textId="08B1128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2DBE0970" w14:textId="0C2053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E7CC73B" w14:textId="4F3057E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F40F74" w14:textId="25F4F9E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64D7733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2E4C11B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4E91C84" w14:textId="74164F8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DF7A93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4123F58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1B8F259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5DA2F5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4FB5725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F10397" w14:textId="2D72F3A1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318,93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F23C5B1" w14:textId="17F69DB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1A6411A9" w14:textId="657EACA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0C064BB3" w14:textId="778A19D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446,98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6892DA8E" w14:textId="5609CC3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D4E7C7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386B17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F6EE8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CCADA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D34FA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46D0D3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06A1FF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0FD4CF7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7228A20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1BDD12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0B2A12E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8235D7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FC47CC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F30DF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4A6BC7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23D9DBE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BC9B008" w14:textId="77777777" w:rsidTr="00DA02FA">
        <w:trPr>
          <w:trHeight w:val="917"/>
        </w:trPr>
        <w:tc>
          <w:tcPr>
            <w:tcW w:w="567" w:type="dxa"/>
            <w:vMerge/>
            <w:vAlign w:val="center"/>
            <w:hideMark/>
          </w:tcPr>
          <w:p w14:paraId="3DCCC17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326DBF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4D104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1B1C1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6B72AE" w14:textId="527D2061" w:rsidR="00D15896" w:rsidRPr="00926AA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1810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,82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541B5567" w14:textId="2D1C418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150,95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37A8223E" w14:textId="4A40AD3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36657C" w14:textId="1ECE9E1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9E03264" w14:textId="2EE5727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8FA1931" w14:textId="37A3110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37,85</w:t>
            </w:r>
          </w:p>
        </w:tc>
        <w:tc>
          <w:tcPr>
            <w:tcW w:w="1103" w:type="dxa"/>
            <w:vMerge/>
            <w:vAlign w:val="center"/>
          </w:tcPr>
          <w:p w14:paraId="0DA5581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B3195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832782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338BC0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5292FB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967C899" w14:textId="77777777" w:rsidTr="0062154A">
        <w:trPr>
          <w:trHeight w:val="324"/>
        </w:trPr>
        <w:tc>
          <w:tcPr>
            <w:tcW w:w="567" w:type="dxa"/>
            <w:vMerge w:val="restart"/>
            <w:shd w:val="clear" w:color="auto" w:fill="auto"/>
            <w:hideMark/>
          </w:tcPr>
          <w:p w14:paraId="3373124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1101FDC" w14:textId="77777777" w:rsidR="00EE4845" w:rsidRDefault="00EE4845" w:rsidP="00EE484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04.04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1524D1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интеграции в </w:t>
            </w:r>
            <w:r w:rsidRPr="001524D1">
              <w:rPr>
                <w:rFonts w:ascii="Times New Roman" w:hAnsi="Times New Roman"/>
                <w:sz w:val="16"/>
                <w:szCs w:val="16"/>
              </w:rPr>
              <w:t>систем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 «Безопасный регион»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видеокамер внешних систем видеонаблюдения</w:t>
            </w:r>
          </w:p>
          <w:p w14:paraId="608FF817" w14:textId="72A30AA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24D1">
              <w:rPr>
                <w:rFonts w:ascii="Times New Roman" w:hAnsi="Times New Roman"/>
                <w:sz w:val="16"/>
                <w:szCs w:val="16"/>
              </w:rPr>
              <w:t>(неденежное)</w:t>
            </w:r>
          </w:p>
        </w:tc>
        <w:tc>
          <w:tcPr>
            <w:tcW w:w="1183" w:type="dxa"/>
            <w:shd w:val="clear" w:color="auto" w:fill="auto"/>
          </w:tcPr>
          <w:p w14:paraId="0E2D7834" w14:textId="41FDAE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169214F" w14:textId="17DC097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2F92F0" w14:textId="6C7E25BA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124E6B7" w14:textId="3E7A2FC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B3E481" w14:textId="7088C69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52039B" w14:textId="4A37065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610383" w14:textId="3BFA104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0D086E4" w14:textId="034FCF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55690814" w14:textId="1C4FB3C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651D6536" w14:textId="77777777" w:rsidTr="0062154A">
        <w:trPr>
          <w:trHeight w:val="576"/>
        </w:trPr>
        <w:tc>
          <w:tcPr>
            <w:tcW w:w="567" w:type="dxa"/>
            <w:vMerge/>
            <w:shd w:val="clear" w:color="auto" w:fill="auto"/>
          </w:tcPr>
          <w:p w14:paraId="461B68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495AA4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CB19579" w14:textId="3C15106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3C00138" w14:textId="6F63F18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FBBF5F" w14:textId="27E8D0A1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FE98D47" w14:textId="29986A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DDE0F7" w14:textId="574B376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40C4D74" w14:textId="7B9854E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04405F" w14:textId="1DFF46B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263F47" w14:textId="6548B7E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B56343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A674353" w14:textId="77777777" w:rsidTr="00E67D45">
        <w:trPr>
          <w:trHeight w:val="914"/>
        </w:trPr>
        <w:tc>
          <w:tcPr>
            <w:tcW w:w="567" w:type="dxa"/>
            <w:vMerge/>
            <w:shd w:val="clear" w:color="auto" w:fill="auto"/>
          </w:tcPr>
          <w:p w14:paraId="2C90DB3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4C373482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CE64367" w14:textId="0F23E58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B4C101" w14:textId="68356C9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5CFD22" w14:textId="31C47941" w:rsidR="00EE4845" w:rsidRPr="00856A6C" w:rsidRDefault="00EE4845" w:rsidP="00EE4845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F67DCEA" w14:textId="596C860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E92D580" w14:textId="335DDAF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21556D5" w14:textId="32A4E55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7B10038" w14:textId="7AFFA8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C625230" w14:textId="3CED4BA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42F7E05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6455BAD" w14:textId="77777777" w:rsidTr="00E67D45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5D876D8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vAlign w:val="center"/>
            <w:hideMark/>
          </w:tcPr>
          <w:p w14:paraId="0DDA0517" w14:textId="77777777" w:rsidR="00EE4845" w:rsidRDefault="00EE4845" w:rsidP="00EE48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0C6EF3A5" w14:textId="0957F18B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1785B1A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EFCE35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46A9E5EE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7EE6C22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75B4866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2994E4AD" w14:textId="5FF77EA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01590CC" w14:textId="34C2632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660B4AE" w14:textId="20626F2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700577F" w14:textId="7B4F673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329664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8FC608A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DDAEA4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25B0F3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A62C3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9FBE39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F568E4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9C96F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057D6C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4D826E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358464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C8BEE2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2F3C0D0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2DCCD4F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1287C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FF0CAA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39AE9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AA527FF" w14:textId="77777777" w:rsidTr="00DA02FA">
        <w:trPr>
          <w:trHeight w:val="1389"/>
        </w:trPr>
        <w:tc>
          <w:tcPr>
            <w:tcW w:w="567" w:type="dxa"/>
            <w:vMerge/>
            <w:vAlign w:val="center"/>
            <w:hideMark/>
          </w:tcPr>
          <w:p w14:paraId="751058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F2CE74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8B0767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4BD828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446F72" w14:textId="0002018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0D74476D" w14:textId="6802288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0E4E05D" w14:textId="35DAC17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780195E" w14:textId="243D509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59ECDC" w14:textId="5F4A9B6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CE0993A" w14:textId="4C39C99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3F630FB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565F1B4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9A5476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4B2375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7402633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A84C9D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EAE0D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749C76ED" w14:textId="48318787" w:rsidR="00D15896" w:rsidRPr="00EE4845" w:rsidRDefault="00EE4845" w:rsidP="00D1589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05. </w:t>
            </w:r>
            <w:r w:rsidRPr="00A133F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18B62D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5B14E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3D3950" w14:textId="3236853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7CC544E" w14:textId="70A29A3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4CB0E8E" w14:textId="290382D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CFA13C1" w14:textId="06BEDE4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0D4DFD5" w14:textId="636111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9BA6A7" w14:textId="1DF947F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6B5517F4" w14:textId="3926E7A1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D15896" w:rsidRPr="00856A6C" w14:paraId="5A548AE3" w14:textId="77777777" w:rsidTr="0062154A">
        <w:trPr>
          <w:trHeight w:val="885"/>
        </w:trPr>
        <w:tc>
          <w:tcPr>
            <w:tcW w:w="567" w:type="dxa"/>
            <w:vMerge/>
            <w:vAlign w:val="center"/>
            <w:hideMark/>
          </w:tcPr>
          <w:p w14:paraId="133F89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9B46F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6AFEC4A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ACB20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1BF7" w14:textId="3B92E7F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B44CCDE" w14:textId="0DDAFD2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974171E" w14:textId="252D862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5A7DC20" w14:textId="5E802B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B485A0" w14:textId="7608597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772856" w14:textId="395C356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09534396" w14:textId="5B941323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75284E9" w14:textId="77777777" w:rsidTr="0062154A">
        <w:trPr>
          <w:trHeight w:val="690"/>
        </w:trPr>
        <w:tc>
          <w:tcPr>
            <w:tcW w:w="567" w:type="dxa"/>
            <w:vMerge/>
            <w:vAlign w:val="center"/>
          </w:tcPr>
          <w:p w14:paraId="786105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3D1EB8F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EAA54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7771B5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FD435" w14:textId="217A1CF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A5CD0AA" w14:textId="64B61A6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5BDFAAD" w14:textId="3920BA9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468E6C" w14:textId="37A3EBE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1D29B54" w14:textId="269DF91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9DB40A" w14:textId="156926E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810CB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50F9A2E" w14:textId="77777777" w:rsidTr="0062154A">
        <w:trPr>
          <w:trHeight w:val="703"/>
        </w:trPr>
        <w:tc>
          <w:tcPr>
            <w:tcW w:w="567" w:type="dxa"/>
            <w:vMerge/>
            <w:vAlign w:val="center"/>
          </w:tcPr>
          <w:p w14:paraId="73C1A1B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6665660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B08339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4B1381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C2E389" w14:textId="7E06D71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89FFCA6" w14:textId="67777A4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AC4C23" w14:textId="6D9A003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8F1C0C5" w14:textId="4807B17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7D0853" w14:textId="6A313BD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B5524A" w14:textId="7DD2683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722973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27FBF477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329AACF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63242FE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05.01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14:paraId="12A069D5" w14:textId="6A04D37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2F08CCB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7FA1AAF7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28D1EB" w14:textId="0BF6265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10A1EE1" w14:textId="7D2A59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C4F76FB" w14:textId="5CB5D22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F943B78" w14:textId="464B684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4BA64F3" w14:textId="55EB29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BFAFDF" w14:textId="39A1340F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362441C5" w14:textId="1B028D4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EE4845" w:rsidRPr="00856A6C" w14:paraId="60A5D884" w14:textId="77777777" w:rsidTr="0062154A">
        <w:trPr>
          <w:trHeight w:val="1050"/>
        </w:trPr>
        <w:tc>
          <w:tcPr>
            <w:tcW w:w="567" w:type="dxa"/>
            <w:vMerge/>
            <w:vAlign w:val="center"/>
            <w:hideMark/>
          </w:tcPr>
          <w:p w14:paraId="07DE412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476AA1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769342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020AA3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5F0CF1" w14:textId="7856E7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88071D0" w14:textId="3906D6A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9B0092" w14:textId="5666576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F71A9DE" w14:textId="2F34F3B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8E98C4" w14:textId="1D76D51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877F6D" w14:textId="72DA189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4306BD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43B940A6" w14:textId="77777777" w:rsidTr="0062154A">
        <w:trPr>
          <w:trHeight w:val="941"/>
        </w:trPr>
        <w:tc>
          <w:tcPr>
            <w:tcW w:w="567" w:type="dxa"/>
            <w:vMerge/>
            <w:vAlign w:val="center"/>
          </w:tcPr>
          <w:p w14:paraId="55702FB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BE48C8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9EFDE3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22D1FF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30898B" w14:textId="33ED4F8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9197D87" w14:textId="3210308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1F16A54" w14:textId="3222800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588DA87" w14:textId="7095CC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E3447DC" w14:textId="3DC6D96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B57C18" w14:textId="109006D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1B666EE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ED965B0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34F20B0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12425549" w14:textId="77777777" w:rsidR="00EE4845" w:rsidRPr="004A1643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Увеличение числа лиц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14:paraId="53FD5653" w14:textId="6140E948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8E583F2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5803B3E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211A833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1128689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5642192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0CB4635" w14:textId="3A83833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15127B5" w14:textId="600C315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316D3D65" w14:textId="369A30F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46D92215" w14:textId="0343EC8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12FD6A0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D824392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151ECD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9CEF7C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4038E3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773AB6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3B84272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57DFB4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3C0E141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326198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67AE92C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F41DFB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0D3077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75BB1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3A937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7DB8C67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4A3DDD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29E3C245" w14:textId="77777777" w:rsidTr="00DA02FA">
        <w:trPr>
          <w:trHeight w:val="1448"/>
        </w:trPr>
        <w:tc>
          <w:tcPr>
            <w:tcW w:w="567" w:type="dxa"/>
            <w:vMerge/>
            <w:vAlign w:val="center"/>
            <w:hideMark/>
          </w:tcPr>
          <w:p w14:paraId="5966EFE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D0F90F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93A531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D91712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E543D" w14:textId="337D03E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DE259AF" w14:textId="0C7D210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6F97913F" w14:textId="55215E1A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AC15B3" w14:textId="0AC374CE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8C93895" w14:textId="3C3D3D8C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A8CB40C" w14:textId="00C290CF" w:rsidR="00D15896" w:rsidRPr="00DA02FA" w:rsidRDefault="00DA02F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103" w:type="dxa"/>
            <w:vMerge/>
            <w:vAlign w:val="center"/>
          </w:tcPr>
          <w:p w14:paraId="62E41D6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47F71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37DF19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04F27A8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55285C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0AE8D482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21A09EC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9F7ACE8" w14:textId="71D12E15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05.02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1DB102B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2AC31149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7AE454" w14:textId="6DDCFCF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D9636F1" w14:textId="51E1241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C69FE1" w14:textId="45332F9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CF05CE5" w14:textId="57B5C9D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89515" w14:textId="740DEF7C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BEC22F0" w14:textId="55A95DD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ECE498F" w14:textId="2AD35D9D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097EC13F" w14:textId="77777777" w:rsidTr="0062154A">
        <w:trPr>
          <w:trHeight w:val="840"/>
        </w:trPr>
        <w:tc>
          <w:tcPr>
            <w:tcW w:w="567" w:type="dxa"/>
            <w:vMerge/>
            <w:vAlign w:val="center"/>
            <w:hideMark/>
          </w:tcPr>
          <w:p w14:paraId="212D45B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60D9143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02E9506F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BBF6C9E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6CF62" w14:textId="5D81A2E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53E8EE2" w14:textId="5153285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BFC5B5B" w14:textId="7E3EB8A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497112" w14:textId="473F3A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B83B686" w14:textId="5FBA244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FE1D9B" w14:textId="030DE10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5DC27E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0EFFD67" w14:textId="77777777" w:rsidTr="0062154A">
        <w:trPr>
          <w:trHeight w:val="499"/>
        </w:trPr>
        <w:tc>
          <w:tcPr>
            <w:tcW w:w="567" w:type="dxa"/>
            <w:vMerge/>
            <w:vAlign w:val="center"/>
          </w:tcPr>
          <w:p w14:paraId="5EC83A5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42722A9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0D9A62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C8B75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72F01F0" w14:textId="015A8EC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16A32E6" w14:textId="0A244CD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22F6BD0" w14:textId="2DA4F18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047BE43" w14:textId="2BD2C5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B5AF6EC" w14:textId="4FED1F6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BF7967" w14:textId="56DAC670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BA12AB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D40B779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01D9333C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6F20C126" w14:textId="77777777" w:rsidR="00EE4845" w:rsidRDefault="00EE4845" w:rsidP="00EE48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06491D47" w14:textId="569EB0D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DF4F08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78BBF0B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5D0D8918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B5152F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29E94B4A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5FA2322" w14:textId="739992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1822B39C" w14:textId="42C7305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6511CA6" w14:textId="3785439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0C4CFE3" w14:textId="2BD8F50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4968318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A9974CB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76CB75F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7679A33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376E2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2D55B4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E1C67F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2CC9A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1E4207D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66343FE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7D84C84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6A05191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09FC55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C6299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DB46A8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D688B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ECBC6E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13E0F92" w14:textId="77777777" w:rsidTr="00DA02FA">
        <w:trPr>
          <w:trHeight w:val="799"/>
        </w:trPr>
        <w:tc>
          <w:tcPr>
            <w:tcW w:w="567" w:type="dxa"/>
            <w:vMerge/>
            <w:vAlign w:val="center"/>
            <w:hideMark/>
          </w:tcPr>
          <w:p w14:paraId="3C22351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075A6BD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2E73C4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6C00DD6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3A1E7D" w14:textId="46892C2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8B0A79B" w14:textId="096BECF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C1ACB6F" w14:textId="7BB26CB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AFB5145" w14:textId="774688C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666985C7" w14:textId="1C54467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3E0898" w14:textId="0FE5C1E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5BDC9F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39D5AFE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5CA8C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66FC6C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92A925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7EFCC3C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14E80B5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2507BE08" w14:textId="56DCA4A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05.03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183" w:type="dxa"/>
            <w:shd w:val="clear" w:color="auto" w:fill="auto"/>
            <w:hideMark/>
          </w:tcPr>
          <w:p w14:paraId="3511FFF0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0E947B86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537548" w14:textId="7269CB4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9C72E70" w14:textId="5FA8282D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4D4C16" w14:textId="511A27F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56CDA30" w14:textId="737C95A8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FB1005" w14:textId="0D86473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A26C94" w14:textId="7365F1B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76CAB84" w14:textId="6AFA96CA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EE4845" w:rsidRPr="00856A6C" w14:paraId="17BB473E" w14:textId="77777777" w:rsidTr="0062154A">
        <w:trPr>
          <w:trHeight w:val="1038"/>
        </w:trPr>
        <w:tc>
          <w:tcPr>
            <w:tcW w:w="567" w:type="dxa"/>
            <w:vMerge/>
            <w:vAlign w:val="center"/>
            <w:hideMark/>
          </w:tcPr>
          <w:p w14:paraId="41EFF83F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2E13570A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36FEDF6B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CDDBF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C9999" w14:textId="28F6442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51D80FD" w14:textId="0AA0999B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7EA2DDE" w14:textId="4E318D33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DEE942F" w14:textId="5E02B8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4B7B6B2" w14:textId="2975207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E8D2F5" w14:textId="0D6C5DB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6CF1EA6D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104981F1" w14:textId="77777777" w:rsidTr="0062154A">
        <w:trPr>
          <w:trHeight w:val="519"/>
        </w:trPr>
        <w:tc>
          <w:tcPr>
            <w:tcW w:w="567" w:type="dxa"/>
            <w:vMerge/>
            <w:vAlign w:val="center"/>
          </w:tcPr>
          <w:p w14:paraId="06A8E1E1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7EE2BBD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710B193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792BEB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96B635" w14:textId="1153E41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DD8CEF1" w14:textId="5A61F915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87DC88" w14:textId="7B9D735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423ECF3" w14:textId="625ED334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146122E" w14:textId="6AD962CE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341CDD" w14:textId="30B06EC6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0244464C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E4845" w:rsidRPr="00856A6C" w14:paraId="38923491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F0AB418" w14:textId="77777777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08AC00BF" w14:textId="658B2580" w:rsidR="00EE4845" w:rsidRPr="00856A6C" w:rsidRDefault="00EE4845" w:rsidP="00EE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49A554F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66B93655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14:paraId="6A665A54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vAlign w:val="center"/>
            <w:hideMark/>
          </w:tcPr>
          <w:p w14:paraId="73A44797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vAlign w:val="center"/>
            <w:hideMark/>
          </w:tcPr>
          <w:p w14:paraId="005B6E7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4EA9490F" w14:textId="731023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4F649406" w14:textId="4D2F1D99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608F8EA8" w14:textId="238F5BAA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E60B31F" w14:textId="4DBC3D82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EC4A246" w14:textId="77777777" w:rsidR="00EE4845" w:rsidRPr="00856A6C" w:rsidRDefault="00EE4845" w:rsidP="00EE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F348D65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5BF7700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3E92603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082E2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8464F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C5BBDC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368BEEC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  <w:hideMark/>
          </w:tcPr>
          <w:p w14:paraId="31543BA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277E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  <w:hideMark/>
          </w:tcPr>
          <w:p w14:paraId="333F80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14:paraId="26294B6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93EBB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16A3A59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1F13F23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5B40CEF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05104D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F9A884D" w14:textId="77777777" w:rsidTr="00DA02FA">
        <w:trPr>
          <w:trHeight w:val="551"/>
        </w:trPr>
        <w:tc>
          <w:tcPr>
            <w:tcW w:w="567" w:type="dxa"/>
            <w:vMerge/>
            <w:vAlign w:val="center"/>
            <w:hideMark/>
          </w:tcPr>
          <w:p w14:paraId="3E211FE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7D0B9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D67724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4496FC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679916" w14:textId="3571673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7468DBF2" w14:textId="5A91D7A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75CAD5F6" w14:textId="280A719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17F32BC" w14:textId="33B389F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7CA0D39" w14:textId="09C17F3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69FCA7" w14:textId="5F3AEFD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vAlign w:val="center"/>
          </w:tcPr>
          <w:p w14:paraId="160E79C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463C2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421874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F3424F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7AFF2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3C8C17EE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466BE0B7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3398B827" w14:textId="2B95E853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05.04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717999">
              <w:rPr>
                <w:rFonts w:ascii="Times New Roman" w:hAnsi="Times New Roman"/>
                <w:sz w:val="16"/>
                <w:szCs w:val="16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</w:t>
            </w:r>
            <w:r w:rsidRPr="00717999">
              <w:rPr>
                <w:rFonts w:ascii="Times New Roman" w:hAnsi="Times New Roman"/>
                <w:sz w:val="16"/>
                <w:szCs w:val="16"/>
              </w:rPr>
              <w:lastRenderedPageBreak/>
              <w:t>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183" w:type="dxa"/>
            <w:shd w:val="clear" w:color="auto" w:fill="auto"/>
            <w:hideMark/>
          </w:tcPr>
          <w:p w14:paraId="04DD8AAF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21E1F3C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11B76" w14:textId="03800FC1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7A74F76" w14:textId="62E90B18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8A05AA6" w14:textId="215B897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AC28B03" w14:textId="4FB5435E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45BE3D5" w14:textId="77E63C45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4031E1" w14:textId="56A31C1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7DC653DC" w14:textId="4B3055EF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8E6A9F" w:rsidRPr="00856A6C" w14:paraId="758FB366" w14:textId="77777777" w:rsidTr="0062154A">
        <w:trPr>
          <w:trHeight w:val="780"/>
        </w:trPr>
        <w:tc>
          <w:tcPr>
            <w:tcW w:w="567" w:type="dxa"/>
            <w:vMerge/>
            <w:vAlign w:val="center"/>
            <w:hideMark/>
          </w:tcPr>
          <w:p w14:paraId="657EECC9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514EC75D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56432DA6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6A3B249A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F805FA" w14:textId="4A78EC3A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B0A4673" w14:textId="1C0B596B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43D82B8" w14:textId="7A722A5F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6CC97A0" w14:textId="08D069D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1E1933E" w14:textId="3E78083C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DA7B42" w14:textId="1DE0BE11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29B73C44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5E7A7052" w14:textId="77777777" w:rsidTr="0062154A">
        <w:trPr>
          <w:trHeight w:val="390"/>
        </w:trPr>
        <w:tc>
          <w:tcPr>
            <w:tcW w:w="567" w:type="dxa"/>
            <w:vMerge/>
            <w:vAlign w:val="center"/>
          </w:tcPr>
          <w:p w14:paraId="24E240D3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6DDA05E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F5DF516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2903D02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8164C5" w14:textId="51E8449A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903BAC0" w14:textId="569CAB2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2021C8" w14:textId="535EBD8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BCBAD0" w14:textId="7499AD05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957B081" w14:textId="468F95DF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1B10EB" w14:textId="0D756C0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D64C8DC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3D83082E" w14:textId="77777777" w:rsidTr="0062154A">
        <w:trPr>
          <w:trHeight w:val="326"/>
        </w:trPr>
        <w:tc>
          <w:tcPr>
            <w:tcW w:w="567" w:type="dxa"/>
            <w:vMerge/>
            <w:vAlign w:val="center"/>
          </w:tcPr>
          <w:p w14:paraId="1A33CFCF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0B7FFC1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DDB7ADC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8052B68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5EF451" w14:textId="6CBCE34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ACFC8D3" w14:textId="2567621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0583B18" w14:textId="0A2A399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3DFC5B0" w14:textId="10EF07CE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AAFACBB" w14:textId="3D0B300B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8259D4" w14:textId="713EF766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43BCCFF7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A9F" w:rsidRPr="00856A6C" w14:paraId="590572BE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6DD9131" w14:textId="77777777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D1805C0" w14:textId="2CD84120" w:rsidR="008E6A9F" w:rsidRPr="00856A6C" w:rsidRDefault="008E6A9F" w:rsidP="008E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Количество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рекламных баннеров, агитационных материалов антинаркотической направленности (ед.)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7DA187BD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38E15A91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385C3EB9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45DF1513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1A3859E3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EDD2716" w14:textId="53B96610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05317E18" w14:textId="0A8D4B08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56BEFF03" w14:textId="698435DD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7849FAF1" w14:textId="101355D3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 w:val="restart"/>
            <w:shd w:val="clear" w:color="auto" w:fill="auto"/>
            <w:vAlign w:val="bottom"/>
            <w:hideMark/>
          </w:tcPr>
          <w:p w14:paraId="492CDC1F" w14:textId="77777777" w:rsidR="008E6A9F" w:rsidRPr="00856A6C" w:rsidRDefault="008E6A9F" w:rsidP="008E6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6C140344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410FC8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159C07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1DCA97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002E049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0071DC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2B262D8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2ADF11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60607D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0067CE4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29602C7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69979CF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86C9021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77E2463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3EAD5C9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1BC4E86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350752B" w14:textId="77777777" w:rsidTr="00DA02FA">
        <w:trPr>
          <w:trHeight w:val="540"/>
        </w:trPr>
        <w:tc>
          <w:tcPr>
            <w:tcW w:w="567" w:type="dxa"/>
            <w:vMerge/>
            <w:vAlign w:val="center"/>
            <w:hideMark/>
          </w:tcPr>
          <w:p w14:paraId="56CE37B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03C7CF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B92D18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7A7CA13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41F3AE" w14:textId="7662736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6F2E2A4F" w14:textId="39F1B7B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5919F935" w14:textId="0920DE9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47A3E4B" w14:textId="4D07FFC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0B4AD7E" w14:textId="46ED371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70AA57" w14:textId="15680CA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vAlign w:val="center"/>
          </w:tcPr>
          <w:p w14:paraId="2343B74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77DAF9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269B0F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5A9172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62EA587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281E6AA7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0ABC55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5404B1C" w14:textId="77777777" w:rsidR="009578C1" w:rsidRDefault="009578C1" w:rsidP="009578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05.05</w:t>
            </w:r>
          </w:p>
          <w:p w14:paraId="7093E7E8" w14:textId="4E8E4085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 w:rsidRPr="00670A8B">
              <w:rPr>
                <w:rFonts w:ascii="Times New Roman" w:hAnsi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183" w:type="dxa"/>
            <w:shd w:val="clear" w:color="auto" w:fill="auto"/>
          </w:tcPr>
          <w:p w14:paraId="7534A6A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E9C90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D2F215" w14:textId="59D9DBE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59DDAEF" w14:textId="15D4FB1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3E4CB5B" w14:textId="26B2601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B5A354D" w14:textId="241D93BF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EBBC39B" w14:textId="1DB9D91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4BFC3C" w14:textId="7DCACF0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72184510" w14:textId="595ED7EF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9578C1" w:rsidRPr="00856A6C" w14:paraId="6CDA5CF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31EE5B9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3D72CC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069D100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683E57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07A2E2" w14:textId="687520C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90093F7" w14:textId="7078299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3938BB" w14:textId="4CE187B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C423B26" w14:textId="0321228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3E3D2C8" w14:textId="29361F6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1A226A" w14:textId="1C5ECEF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73A71B9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442E79B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</w:tcPr>
          <w:p w14:paraId="102CC21A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01F219C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59200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FB6BE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261F3" w14:textId="7C37AF5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0F499B1" w14:textId="7F4E072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2B9033A" w14:textId="6F76254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EBD9F70" w14:textId="2281369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B9A5D96" w14:textId="52171272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C050B6D" w14:textId="5A2B7AF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5894167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E2215E1" w14:textId="77777777" w:rsidTr="0062154A"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460155C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48A9C089" w14:textId="77777777" w:rsidR="009578C1" w:rsidRPr="000C558D" w:rsidRDefault="009578C1" w:rsidP="009578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A164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4CF0120E" w14:textId="334C2E46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30F190A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3E465FC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CD4653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76" w:type="dxa"/>
            <w:gridSpan w:val="3"/>
            <w:vMerge w:val="restart"/>
            <w:shd w:val="clear" w:color="auto" w:fill="auto"/>
          </w:tcPr>
          <w:p w14:paraId="6B3B398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28" w:type="dxa"/>
            <w:gridSpan w:val="8"/>
            <w:shd w:val="clear" w:color="auto" w:fill="auto"/>
          </w:tcPr>
          <w:p w14:paraId="5A1BE93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BCF64F5" w14:textId="75DFEC4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5E60F3C1" w14:textId="2A78A04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48740A8E" w14:textId="70A9DC6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6C5C274" w14:textId="3F79F52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BC19FF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772B636" w14:textId="77777777" w:rsidTr="00DA02FA">
        <w:trPr>
          <w:trHeight w:val="195"/>
        </w:trPr>
        <w:tc>
          <w:tcPr>
            <w:tcW w:w="567" w:type="dxa"/>
            <w:vMerge/>
            <w:shd w:val="clear" w:color="auto" w:fill="auto"/>
          </w:tcPr>
          <w:p w14:paraId="1CAE221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F5EC5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51DA872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477EEBE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6B2C10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3"/>
            <w:vMerge/>
            <w:shd w:val="clear" w:color="auto" w:fill="auto"/>
          </w:tcPr>
          <w:p w14:paraId="147BF89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14:paraId="72FD16D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263243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</w:tcPr>
          <w:p w14:paraId="6070CBE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716" w:type="dxa"/>
            <w:shd w:val="clear" w:color="auto" w:fill="auto"/>
          </w:tcPr>
          <w:p w14:paraId="624B8E9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07A96A9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96A8D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7B20B0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45E0D8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073A6CF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5A127C8" w14:textId="77777777" w:rsidTr="00DA02FA">
        <w:trPr>
          <w:trHeight w:val="473"/>
        </w:trPr>
        <w:tc>
          <w:tcPr>
            <w:tcW w:w="567" w:type="dxa"/>
            <w:vMerge/>
            <w:shd w:val="clear" w:color="auto" w:fill="auto"/>
          </w:tcPr>
          <w:p w14:paraId="36C5333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649EF7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1D755E9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BA619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3F4B3B" w14:textId="6A1F61C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14:paraId="6635DAB1" w14:textId="50F609D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3" w:type="dxa"/>
            <w:gridSpan w:val="3"/>
            <w:shd w:val="clear" w:color="auto" w:fill="auto"/>
            <w:vAlign w:val="center"/>
          </w:tcPr>
          <w:p w14:paraId="3B13A459" w14:textId="09E4906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94C152" w14:textId="2085106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14C96293" w14:textId="2BD2BD0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CD75794" w14:textId="4EAA49D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3" w:type="dxa"/>
            <w:vMerge/>
            <w:shd w:val="clear" w:color="auto" w:fill="auto"/>
          </w:tcPr>
          <w:p w14:paraId="3C4788C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1F56329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8DFF34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52856A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vAlign w:val="bottom"/>
          </w:tcPr>
          <w:p w14:paraId="635A2DE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D9852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14:paraId="627FE41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33" w:type="dxa"/>
            <w:vMerge w:val="restart"/>
            <w:shd w:val="clear" w:color="auto" w:fill="auto"/>
            <w:hideMark/>
          </w:tcPr>
          <w:p w14:paraId="5F5E4EA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07.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183" w:type="dxa"/>
            <w:shd w:val="clear" w:color="auto" w:fill="auto"/>
            <w:hideMark/>
          </w:tcPr>
          <w:p w14:paraId="3FFC1FA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4657325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332A4B" w14:textId="5301AC47" w:rsidR="00D15896" w:rsidRPr="00856A6C" w:rsidRDefault="001A6528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53154,19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7EA4E4C" w14:textId="6C1AB3FD" w:rsidR="00D15896" w:rsidRPr="00856A6C" w:rsidRDefault="00743FB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10782,19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2CA854A" w14:textId="1A4DA85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E682CE5" w14:textId="6FF57BC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D8F0BD5" w14:textId="291E53A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C5BE87" w14:textId="0B7B781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1A45731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242AF3D9" w14:textId="68B1BD21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1A9EBEA3" w14:textId="77777777" w:rsidTr="0062154A">
        <w:trPr>
          <w:trHeight w:val="736"/>
        </w:trPr>
        <w:tc>
          <w:tcPr>
            <w:tcW w:w="567" w:type="dxa"/>
            <w:vMerge/>
            <w:vAlign w:val="center"/>
            <w:hideMark/>
          </w:tcPr>
          <w:p w14:paraId="19D6014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  <w:hideMark/>
          </w:tcPr>
          <w:p w14:paraId="41FC18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7F3FDFF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07FA5F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0F37EB" w14:textId="4B27C1C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EE112E0" w14:textId="0A4AD5D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E19C8" w14:textId="73F9722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B4FD19E" w14:textId="439D9AC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296A92" w14:textId="1047EFA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EA4A84" w14:textId="32C1C35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  <w:hideMark/>
          </w:tcPr>
          <w:p w14:paraId="4A397D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2EB6E08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570438E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807A6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88D1E47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18CF665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958ADE" w14:textId="56582CA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EFD4521" w14:textId="1A10D4F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5520511" w14:textId="15BE1D9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6991D3E" w14:textId="5DAEF67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B03929D" w14:textId="1C32630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1C68A0" w14:textId="540D48E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33E6A8E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C1EA0E2" w14:textId="77777777" w:rsidTr="0062154A">
        <w:trPr>
          <w:trHeight w:val="736"/>
        </w:trPr>
        <w:tc>
          <w:tcPr>
            <w:tcW w:w="567" w:type="dxa"/>
            <w:vMerge/>
            <w:vAlign w:val="center"/>
          </w:tcPr>
          <w:p w14:paraId="0CE8EBE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EAE728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56B8F2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A60F37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  <w:p w14:paraId="2469CE1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A140D5E" w14:textId="5A1601F1" w:rsidR="00D15896" w:rsidRPr="00856A6C" w:rsidRDefault="00743FB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52121,77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E518DCA" w14:textId="121BDF25" w:rsidR="00D15896" w:rsidRPr="00856A6C" w:rsidRDefault="00743FBA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10403,77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9B95287" w14:textId="7E0FA2B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59FDE35" w14:textId="0E0098F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10266,0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11C76F0" w14:textId="77642C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C0BAD4E" w14:textId="13DABFC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10593,0</w:t>
            </w:r>
          </w:p>
        </w:tc>
        <w:tc>
          <w:tcPr>
            <w:tcW w:w="1665" w:type="dxa"/>
            <w:vMerge/>
            <w:vAlign w:val="center"/>
          </w:tcPr>
          <w:p w14:paraId="770454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04023AE" w14:textId="77777777" w:rsidTr="0062154A">
        <w:trPr>
          <w:trHeight w:val="407"/>
        </w:trPr>
        <w:tc>
          <w:tcPr>
            <w:tcW w:w="567" w:type="dxa"/>
            <w:vMerge/>
            <w:vAlign w:val="center"/>
          </w:tcPr>
          <w:p w14:paraId="3E0EEA3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5D3C6A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1D7D3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FD196A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8E27C4" w14:textId="0FB50C5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698579B" w14:textId="2FA7E0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D65A124" w14:textId="564F94A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E38EAA" w14:textId="4607C6D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E4C628" w14:textId="33648BC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92C16D" w14:textId="3352874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vAlign w:val="center"/>
          </w:tcPr>
          <w:p w14:paraId="2A1344B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35D5EEF9" w14:textId="77777777" w:rsidTr="0062154A">
        <w:trPr>
          <w:trHeight w:val="279"/>
        </w:trPr>
        <w:tc>
          <w:tcPr>
            <w:tcW w:w="567" w:type="dxa"/>
            <w:vMerge w:val="restart"/>
            <w:shd w:val="clear" w:color="auto" w:fill="auto"/>
          </w:tcPr>
          <w:p w14:paraId="77A5A61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038D2DC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Мероприятие 07.</w:t>
            </w:r>
            <w:r>
              <w:rPr>
                <w:rFonts w:ascii="Times New Roman" w:hAnsi="Times New Roman"/>
                <w:sz w:val="16"/>
                <w:szCs w:val="16"/>
              </w:rPr>
              <w:t>01</w:t>
            </w:r>
            <w:r w:rsidRPr="005C52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EFE0EDF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14:paraId="538D6FC1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4ED992A" w14:textId="5E2157F9" w:rsidR="009578C1" w:rsidRPr="003D1BE1" w:rsidRDefault="009578C1" w:rsidP="009578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shd w:val="clear" w:color="auto" w:fill="auto"/>
          </w:tcPr>
          <w:p w14:paraId="3A19BFB8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8DCB90F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B4254E" w14:textId="440F928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807E54C" w14:textId="416585F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01F464C9" w14:textId="63D663D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CB3423" w14:textId="213364E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9BD045" w14:textId="0006AFD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91E8B2" w14:textId="538E363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43BDBE9" w14:textId="77777777" w:rsidR="009578C1" w:rsidRPr="00AA5B27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0D98B149" w14:textId="477059A1" w:rsidR="009578C1" w:rsidRPr="006B49BD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578C1" w:rsidRPr="00856A6C" w14:paraId="73FA2C67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6B3D9BCC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8EDD0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4C2B34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C63B0A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7D1A64" w14:textId="4634E93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56A1D76" w14:textId="54AA7E7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2F8F502" w14:textId="2BC2346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3DC2FF5" w14:textId="546154D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128A8DE" w14:textId="34FFCA5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E2FE79" w14:textId="540335F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2496025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4010D38C" w14:textId="77777777" w:rsidTr="0062154A">
        <w:trPr>
          <w:trHeight w:val="660"/>
        </w:trPr>
        <w:tc>
          <w:tcPr>
            <w:tcW w:w="567" w:type="dxa"/>
            <w:vMerge/>
            <w:shd w:val="clear" w:color="auto" w:fill="auto"/>
            <w:vAlign w:val="center"/>
          </w:tcPr>
          <w:p w14:paraId="5F8657C3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FE1C6D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396926E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27C5BC1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D8D422" w14:textId="1993DE1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44EC7BD" w14:textId="2354917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22,63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D5157A7" w14:textId="7E5CF97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49C9223" w14:textId="4FDB1A6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59F14EA" w14:textId="2390C90C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F24ACB" w14:textId="047D8CD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42C3C44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A3C9A5D" w14:textId="77777777" w:rsidTr="0062154A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60906957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F261363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12C27C3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A23BC6B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00336E" w14:textId="3171231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AC1E5A5" w14:textId="5EFA7A2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B93A6E3" w14:textId="7D37D53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7611EF" w14:textId="0BC08F2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E9AAB87" w14:textId="33B7C764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EB3529A" w14:textId="55A09D85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0074C1D4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2E44F261" w14:textId="77777777" w:rsidTr="0062154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21FAAC0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28A6E133" w14:textId="05473B89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51A306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78BF39C3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B17F6B2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vMerge w:val="restart"/>
            <w:shd w:val="clear" w:color="auto" w:fill="auto"/>
            <w:vAlign w:val="center"/>
          </w:tcPr>
          <w:p w14:paraId="415FEED8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40" w:type="dxa"/>
            <w:gridSpan w:val="9"/>
            <w:shd w:val="clear" w:color="auto" w:fill="auto"/>
          </w:tcPr>
          <w:p w14:paraId="185AA8B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69064811" w14:textId="5CBF875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107B61A" w14:textId="15E8426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0FE1DBF0" w14:textId="662DDD2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66BF4D84" w14:textId="1021617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5" w:type="dxa"/>
            <w:vMerge/>
            <w:shd w:val="clear" w:color="auto" w:fill="auto"/>
          </w:tcPr>
          <w:p w14:paraId="540DBE2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0127A7C8" w14:textId="77777777" w:rsidTr="00DA02FA">
        <w:trPr>
          <w:trHeight w:val="151"/>
        </w:trPr>
        <w:tc>
          <w:tcPr>
            <w:tcW w:w="567" w:type="dxa"/>
            <w:vMerge/>
            <w:shd w:val="clear" w:color="auto" w:fill="auto"/>
            <w:vAlign w:val="center"/>
          </w:tcPr>
          <w:p w14:paraId="261331A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4964B94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824719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926B2C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CA55EF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gridSpan w:val="2"/>
            <w:vMerge/>
            <w:shd w:val="clear" w:color="auto" w:fill="auto"/>
          </w:tcPr>
          <w:p w14:paraId="3F3958C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160F16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BE5723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0C5A940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EC817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512EA3C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054E712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D568BF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6C43D36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0110EB8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68C20090" w14:textId="77777777" w:rsidTr="00DA02FA">
        <w:trPr>
          <w:trHeight w:val="315"/>
        </w:trPr>
        <w:tc>
          <w:tcPr>
            <w:tcW w:w="567" w:type="dxa"/>
            <w:vMerge/>
            <w:shd w:val="clear" w:color="auto" w:fill="auto"/>
            <w:vAlign w:val="center"/>
          </w:tcPr>
          <w:p w14:paraId="695C57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684B0A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B79CBD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0A8EA4E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D5997BA" w14:textId="601F9B2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" w:type="dxa"/>
            <w:gridSpan w:val="2"/>
            <w:shd w:val="clear" w:color="auto" w:fill="auto"/>
            <w:vAlign w:val="center"/>
          </w:tcPr>
          <w:p w14:paraId="111E7192" w14:textId="1F741AC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5" w:type="dxa"/>
            <w:gridSpan w:val="4"/>
            <w:shd w:val="clear" w:color="auto" w:fill="auto"/>
            <w:vAlign w:val="center"/>
          </w:tcPr>
          <w:p w14:paraId="57F7ADF4" w14:textId="28CC38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D94128" w14:textId="2E4EED0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50A57B5D" w14:textId="5082D91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77A84D6" w14:textId="46CE1E2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3246EEB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640CEC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5F4887A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7C88B45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237C0B1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7A62ACF9" w14:textId="77777777" w:rsidTr="0062154A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14:paraId="759C8FA4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563D0BAD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C52A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EF5C6F5" w14:textId="77777777" w:rsidR="009578C1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14:paraId="38B1C4DF" w14:textId="35DEA069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183" w:type="dxa"/>
            <w:shd w:val="clear" w:color="auto" w:fill="auto"/>
            <w:hideMark/>
          </w:tcPr>
          <w:p w14:paraId="16DA655F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536FB67E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B8D676" w14:textId="153784AE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1087323" w14:textId="33E4C54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C35F2BC" w14:textId="66138700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CADFB39" w14:textId="162EEA6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98BAD52" w14:textId="20E29436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E85071F" w14:textId="2F5C9098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2AD78F83" w14:textId="77777777" w:rsidR="009578C1" w:rsidRPr="00AA5B27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06EEC0E" w14:textId="2AA9582D" w:rsidR="009578C1" w:rsidRPr="006B49BD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578C1" w:rsidRPr="00856A6C" w14:paraId="372A1E3F" w14:textId="77777777" w:rsidTr="0062154A">
        <w:trPr>
          <w:trHeight w:val="1180"/>
        </w:trPr>
        <w:tc>
          <w:tcPr>
            <w:tcW w:w="567" w:type="dxa"/>
            <w:vMerge/>
            <w:vAlign w:val="center"/>
            <w:hideMark/>
          </w:tcPr>
          <w:p w14:paraId="3692CF22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</w:tcPr>
          <w:p w14:paraId="39211CCD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  <w:hideMark/>
          </w:tcPr>
          <w:p w14:paraId="465AA8F5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  <w:hideMark/>
          </w:tcPr>
          <w:p w14:paraId="1F109998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E126D9" w14:textId="67CCEBE2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1635,0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A9C2961" w14:textId="3B82287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3EC19D9" w14:textId="0B578EF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3A868BC" w14:textId="39144783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C6B209" w14:textId="5A0845C1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A8F6E3" w14:textId="0A68DCCD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665" w:type="dxa"/>
            <w:vMerge/>
            <w:vAlign w:val="center"/>
            <w:hideMark/>
          </w:tcPr>
          <w:p w14:paraId="7814205A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9578C1" w:rsidRPr="00856A6C" w14:paraId="12E7D677" w14:textId="77777777" w:rsidTr="0062154A">
        <w:trPr>
          <w:trHeight w:val="315"/>
        </w:trPr>
        <w:tc>
          <w:tcPr>
            <w:tcW w:w="567" w:type="dxa"/>
            <w:vMerge/>
            <w:vAlign w:val="center"/>
            <w:hideMark/>
          </w:tcPr>
          <w:p w14:paraId="65D732F9" w14:textId="77777777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3B8FCB5B" w14:textId="77777777" w:rsidR="009578C1" w:rsidRPr="005C52A7" w:rsidRDefault="009578C1" w:rsidP="009578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Результат выполнения мероприятия.</w:t>
            </w:r>
          </w:p>
          <w:p w14:paraId="13C989A3" w14:textId="16793A8D" w:rsidR="009578C1" w:rsidRPr="00856A6C" w:rsidRDefault="009578C1" w:rsidP="00957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C52A7">
              <w:rPr>
                <w:rFonts w:ascii="Times New Roman" w:hAnsi="Times New Roman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14:paraId="35B1E551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04B729A0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14:paraId="01C48066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43" w:type="dxa"/>
            <w:gridSpan w:val="4"/>
            <w:vMerge w:val="restart"/>
            <w:shd w:val="clear" w:color="auto" w:fill="auto"/>
            <w:hideMark/>
          </w:tcPr>
          <w:p w14:paraId="6A7E6F0B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61" w:type="dxa"/>
            <w:gridSpan w:val="7"/>
            <w:shd w:val="clear" w:color="auto" w:fill="auto"/>
            <w:hideMark/>
          </w:tcPr>
          <w:p w14:paraId="0F76D65D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5D0A5E56" w14:textId="77EE4C8B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71D1FE0D" w14:textId="3FB830DA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200C3FBF" w14:textId="6A5B5BB9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10F64227" w14:textId="3D3B642D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65" w:type="dxa"/>
            <w:vMerge/>
            <w:shd w:val="clear" w:color="auto" w:fill="auto"/>
            <w:vAlign w:val="bottom"/>
            <w:hideMark/>
          </w:tcPr>
          <w:p w14:paraId="52549BBF" w14:textId="77777777" w:rsidR="009578C1" w:rsidRPr="00856A6C" w:rsidRDefault="009578C1" w:rsidP="0095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ED9EA9F" w14:textId="77777777" w:rsidTr="00DA02FA">
        <w:trPr>
          <w:trHeight w:val="255"/>
        </w:trPr>
        <w:tc>
          <w:tcPr>
            <w:tcW w:w="567" w:type="dxa"/>
            <w:vMerge/>
            <w:vAlign w:val="center"/>
            <w:hideMark/>
          </w:tcPr>
          <w:p w14:paraId="631B52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2A2C2BA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B92FB4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50BDF42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24C930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gridSpan w:val="4"/>
            <w:vMerge/>
            <w:vAlign w:val="center"/>
            <w:hideMark/>
          </w:tcPr>
          <w:p w14:paraId="6EB033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6" w:type="dxa"/>
            <w:gridSpan w:val="2"/>
            <w:shd w:val="clear" w:color="auto" w:fill="auto"/>
            <w:hideMark/>
          </w:tcPr>
          <w:p w14:paraId="78A6417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D297EC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10" w:type="dxa"/>
            <w:gridSpan w:val="2"/>
            <w:shd w:val="clear" w:color="auto" w:fill="auto"/>
            <w:hideMark/>
          </w:tcPr>
          <w:p w14:paraId="5BF102A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16" w:type="dxa"/>
            <w:shd w:val="clear" w:color="auto" w:fill="auto"/>
            <w:hideMark/>
          </w:tcPr>
          <w:p w14:paraId="47FF147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vAlign w:val="center"/>
          </w:tcPr>
          <w:p w14:paraId="1FC0C64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4182D88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53BA556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E6AB1B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4E2FE7B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B7643C" w14:textId="77777777" w:rsidTr="00DA02FA">
        <w:trPr>
          <w:trHeight w:val="789"/>
        </w:trPr>
        <w:tc>
          <w:tcPr>
            <w:tcW w:w="567" w:type="dxa"/>
            <w:vMerge/>
            <w:vAlign w:val="center"/>
            <w:hideMark/>
          </w:tcPr>
          <w:p w14:paraId="290A88A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vAlign w:val="center"/>
          </w:tcPr>
          <w:p w14:paraId="1428BBD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79BC07A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hideMark/>
          </w:tcPr>
          <w:p w14:paraId="3D7E102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3F298C" w14:textId="137B534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3" w:type="dxa"/>
            <w:gridSpan w:val="4"/>
            <w:shd w:val="clear" w:color="auto" w:fill="auto"/>
            <w:vAlign w:val="center"/>
          </w:tcPr>
          <w:p w14:paraId="1A29B73A" w14:textId="5D3AB4C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4D66FDF7" w14:textId="1A5360F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329DB07" w14:textId="0620D68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14:paraId="77C45D67" w14:textId="672ABD7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3402BA9" w14:textId="0C26BC3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3" w:type="dxa"/>
            <w:vMerge/>
            <w:vAlign w:val="center"/>
          </w:tcPr>
          <w:p w14:paraId="0FD7CAE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vAlign w:val="center"/>
          </w:tcPr>
          <w:p w14:paraId="648F2DC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vAlign w:val="center"/>
          </w:tcPr>
          <w:p w14:paraId="63DCC1F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vAlign w:val="center"/>
          </w:tcPr>
          <w:p w14:paraId="2709752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vAlign w:val="center"/>
            <w:hideMark/>
          </w:tcPr>
          <w:p w14:paraId="30DF0B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7F2F16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518D375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19049CA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07.03.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 xml:space="preserve">Возмещение специализированной службе по вопросам похоронного дела </w:t>
            </w:r>
            <w:r w:rsidRPr="00856A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1183" w:type="dxa"/>
            <w:shd w:val="clear" w:color="auto" w:fill="auto"/>
          </w:tcPr>
          <w:p w14:paraId="076B8DA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26B74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53118A" w14:textId="1D6400E4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9D4ABAE" w14:textId="2082F1B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ECB162B" w14:textId="5A7FA68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01E2EF0" w14:textId="6E23CFCC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FB7352" w14:textId="6EE7A7A3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983EB3B" w14:textId="48171306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49B44C1B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44E3F320" w14:textId="24D87E0E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Отдел по жилищно-коммунальному хозяйству, </w:t>
            </w: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благоустройству, транспорту и связи</w:t>
            </w:r>
          </w:p>
        </w:tc>
      </w:tr>
      <w:tr w:rsidR="00D15896" w:rsidRPr="00856A6C" w14:paraId="6ACC8E4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241A5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0A145E1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4A6A7F4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72A2C33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2782FF" w14:textId="38419BEE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BD95A10" w14:textId="4807CFA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C60E118" w14:textId="6EB528F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BA821EC" w14:textId="36F208B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C2A2A29" w14:textId="7E442A2A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A02F0D" w14:textId="1812927C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7439DC7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3ABE6178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6F972406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144DE182" w14:textId="0F121F23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E26E0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E26E0E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1183" w:type="dxa"/>
            <w:shd w:val="clear" w:color="auto" w:fill="auto"/>
          </w:tcPr>
          <w:p w14:paraId="0AD0FE4A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0EB809FE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641616" w14:textId="1B8A5107" w:rsidR="00AD069C" w:rsidRPr="00856A6C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BB02867" w14:textId="245332F1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00ACC2A" w14:textId="26D60046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9472B71" w14:textId="7AD54429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A5A7322" w14:textId="62A4C4B7" w:rsidR="00AD069C" w:rsidRPr="00856A6C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FF941B" w14:textId="661B8901" w:rsidR="00AD069C" w:rsidRPr="00856A6C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97A2C82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59E17E7D" w14:textId="4F0A4A79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63926807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AE0D3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  <w:vAlign w:val="center"/>
          </w:tcPr>
          <w:p w14:paraId="143CC70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7AAD04A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A99619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4120A4" w14:textId="4963D41D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28DFE0E" w14:textId="15CD33D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584E0D" w14:textId="7C4A16F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2B7494C" w14:textId="415F0DF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C83DD20" w14:textId="76A7A4A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C6D968" w14:textId="1864986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3C8F613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34951243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4FB9FCA2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37D0D345" w14:textId="77777777" w:rsidR="00AD069C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07.05</w:t>
            </w:r>
          </w:p>
          <w:p w14:paraId="686AFD78" w14:textId="6145DF66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4422D">
              <w:rPr>
                <w:rFonts w:ascii="Times New Roman" w:hAnsi="Times New Roman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183" w:type="dxa"/>
            <w:shd w:val="clear" w:color="auto" w:fill="auto"/>
          </w:tcPr>
          <w:p w14:paraId="6B8AC9D2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66D6657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FBE48E" w14:textId="2C02FD59" w:rsidR="00AD069C" w:rsidRPr="006B3EF3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37C0A54" w14:textId="09BE1A60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8A52456" w14:textId="5D067C96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26FDFC4" w14:textId="5CE66AAB" w:rsidR="00AD069C" w:rsidRPr="006B3EF3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8E84B07" w14:textId="0E971CB5" w:rsidR="00AD069C" w:rsidRPr="006B3EF3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29329E1" w14:textId="56350586" w:rsidR="00AD069C" w:rsidRPr="006B3EF3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26A26F14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2BA6A84" w14:textId="408C1481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7B4C46C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EA52A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972BB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619D371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758581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803D5" w14:textId="4B21C13E" w:rsidR="00D15896" w:rsidRPr="006B3EF3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56F7D2ED" w14:textId="68FF4003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C63B20C" w14:textId="2347A0C9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7B28267" w14:textId="0DF015DD" w:rsidR="00D15896" w:rsidRPr="006B3EF3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6416FA0" w14:textId="4E8386C4" w:rsidR="00D15896" w:rsidRPr="006B3EF3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642E89" w14:textId="26D5F1FC" w:rsidR="00D15896" w:rsidRPr="006B3EF3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959F65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93DD52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2007F9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25355982" w14:textId="77777777" w:rsidR="00AD069C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07.06</w:t>
            </w:r>
          </w:p>
          <w:p w14:paraId="6B64B1D0" w14:textId="0AB78D4C" w:rsidR="00D15896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671E3">
              <w:rPr>
                <w:rFonts w:ascii="Times New Roman" w:hAnsi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1183" w:type="dxa"/>
            <w:shd w:val="clear" w:color="auto" w:fill="auto"/>
          </w:tcPr>
          <w:p w14:paraId="11065D7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3D780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326270" w14:textId="211896C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48959,19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30F71783" w14:textId="6B764F6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9895,19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24DD89B" w14:textId="233B9EF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F7B67E2" w14:textId="31F807E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C4D1E12" w14:textId="01D547FF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58771A1" w14:textId="71D8E275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B9C4BC8" w14:textId="77777777" w:rsidR="00D15896" w:rsidRPr="00AA5B27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781F0633" w14:textId="16140BF4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1CBF0DA1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4261D8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35482D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F5E1A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FDDD260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DC9481" w14:textId="5E241F19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48959,19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839D46E" w14:textId="5ADDCF5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9895,19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D97694F" w14:textId="5419563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4AFE45F" w14:textId="2D47B45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AD90746" w14:textId="683D8174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2F8DE74" w14:textId="19C17779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9766,0</w:t>
            </w:r>
          </w:p>
        </w:tc>
        <w:tc>
          <w:tcPr>
            <w:tcW w:w="1665" w:type="dxa"/>
            <w:vMerge/>
            <w:shd w:val="clear" w:color="auto" w:fill="auto"/>
          </w:tcPr>
          <w:p w14:paraId="207AA95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5BAD50A0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0E3C4E93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7F80F39C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7380A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D7380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58AC011" w14:textId="110EB3F1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80A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1183" w:type="dxa"/>
            <w:shd w:val="clear" w:color="auto" w:fill="auto"/>
          </w:tcPr>
          <w:p w14:paraId="36F6FD1B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3C58BFBD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C081B7" w14:textId="148E6A63" w:rsidR="00AD069C" w:rsidRPr="006B7A3C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B3D0AF7" w14:textId="369411BC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FDA9C7D" w14:textId="697934DB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B263DE" w14:textId="69EDB469" w:rsidR="00AD069C" w:rsidRPr="006B7A3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6AE0A40" w14:textId="5F2F0DD7" w:rsidR="00AD069C" w:rsidRPr="006B7A3C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CC017C" w14:textId="2B32C7F3" w:rsidR="00AD069C" w:rsidRPr="006B7A3C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3069AD6" w14:textId="77777777" w:rsidR="00AD069C" w:rsidRPr="006B49BD" w:rsidRDefault="00AD069C" w:rsidP="00AD06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6B49BD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3661A96B" w14:textId="1F6EC0A9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D15896" w:rsidRPr="00856A6C" w14:paraId="24729A69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22FAF36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05871C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2C111A4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272A313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AE1A5E" w14:textId="562D7CC2" w:rsidR="00D15896" w:rsidRPr="006B7A3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A363B66" w14:textId="2A180342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3D919B2F" w14:textId="7641BA37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FB3FD4" w14:textId="5291B582" w:rsidR="00D15896" w:rsidRPr="006B7A3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2CC751D" w14:textId="3AED1ADD" w:rsidR="00D15896" w:rsidRPr="006B7A3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B5D637" w14:textId="352C5392" w:rsidR="00D15896" w:rsidRPr="006B7A3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2E7DF69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D069C" w:rsidRPr="00856A6C" w14:paraId="67518A5A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822A4F8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4F6A198C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6BA43707" w14:textId="3462E66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1183" w:type="dxa"/>
            <w:shd w:val="clear" w:color="auto" w:fill="auto"/>
          </w:tcPr>
          <w:p w14:paraId="15DFF910" w14:textId="77777777" w:rsidR="00AD069C" w:rsidRPr="00856A6C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C62957B" w14:textId="77777777" w:rsidR="00AD069C" w:rsidRPr="00856A6C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D7223" w14:textId="30BCA4DC" w:rsidR="00AD069C" w:rsidRPr="004A7CBD" w:rsidRDefault="00AD069C" w:rsidP="00AD069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7E09C7C" w14:textId="500D61B7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EDFE696" w14:textId="2C6A827F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7E9DE267" w14:textId="0D1D13E3" w:rsidR="00AD069C" w:rsidRPr="004A7CBD" w:rsidRDefault="00AD069C" w:rsidP="00AD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A03886D" w14:textId="2F90A576" w:rsidR="00AD069C" w:rsidRPr="004A7CBD" w:rsidRDefault="00AD069C" w:rsidP="00AD069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4956C94" w14:textId="5B2869F8" w:rsidR="00AD069C" w:rsidRPr="004A7CBD" w:rsidRDefault="00AD069C" w:rsidP="00AD069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54BAD853" w14:textId="77777777" w:rsidR="00AD069C" w:rsidRPr="00AA5B27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;</w:t>
            </w:r>
          </w:p>
          <w:p w14:paraId="33733F56" w14:textId="1F09C3F1" w:rsidR="00AD069C" w:rsidRPr="006B49BD" w:rsidRDefault="00AD069C" w:rsidP="00AD0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3036353D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357CC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501CA12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50B1E93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544C79D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4EAC995" w14:textId="38764196" w:rsidR="00D15896" w:rsidRPr="004A7CBD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E440D82" w14:textId="2BBEDFF3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3C6E66D" w14:textId="54A2398E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082D842" w14:textId="6E86D2FA" w:rsidR="00D15896" w:rsidRPr="004A7CBD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6AF5510" w14:textId="4558AB38" w:rsidR="00D15896" w:rsidRPr="004A7CBD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5F0EAB" w14:textId="75AD5A7B" w:rsidR="00D15896" w:rsidRPr="004A7CBD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5CC2976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4978D436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</w:tcPr>
          <w:p w14:paraId="3BD1F81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2433" w:type="dxa"/>
            <w:vMerge w:val="restart"/>
            <w:shd w:val="clear" w:color="auto" w:fill="auto"/>
          </w:tcPr>
          <w:p w14:paraId="59A443D6" w14:textId="77777777" w:rsidR="00AD069C" w:rsidRDefault="00AD069C" w:rsidP="00AD06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t>Мероприятие 07.0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0031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DCB43EF" w14:textId="77777777" w:rsidR="00AD069C" w:rsidRPr="00B409F1" w:rsidRDefault="00AD069C" w:rsidP="00AD069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0031A5">
              <w:rPr>
                <w:rFonts w:ascii="Times New Roman" w:hAnsi="Times New Roman"/>
                <w:sz w:val="16"/>
                <w:szCs w:val="16"/>
              </w:rPr>
              <w:lastRenderedPageBreak/>
              <w:t>Проведение инвентаризации мест захоронений</w:t>
            </w:r>
          </w:p>
          <w:p w14:paraId="6903275B" w14:textId="65571A99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3909B66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483" w:type="dxa"/>
            <w:shd w:val="clear" w:color="auto" w:fill="auto"/>
          </w:tcPr>
          <w:p w14:paraId="44A89B2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3546D40" w14:textId="4326CDAE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28EFFA6E" w14:textId="6ACB274E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967210F" w14:textId="6BF9F4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C00C9" w14:textId="4E779A8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E66EBAB" w14:textId="231E8F80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D6BF85B" w14:textId="7486A028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 w:val="restart"/>
            <w:shd w:val="clear" w:color="auto" w:fill="auto"/>
          </w:tcPr>
          <w:p w14:paraId="3B9F8D86" w14:textId="77777777" w:rsidR="00D15896" w:rsidRPr="00AA5B27" w:rsidRDefault="00D15896" w:rsidP="00D1589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AA5B2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222390DB" w14:textId="25680E3C" w:rsidR="00D15896" w:rsidRPr="006B49BD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B49B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D15896" w:rsidRPr="00856A6C" w14:paraId="03C91E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B71ED5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1CABE92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14:paraId="0A1BFA8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483" w:type="dxa"/>
            <w:shd w:val="clear" w:color="auto" w:fill="auto"/>
          </w:tcPr>
          <w:p w14:paraId="6E6798FC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64EA5E" w14:textId="47B0C238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2500,0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157FE481" w14:textId="6317B74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66DDFDC" w14:textId="1FDF364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031E134" w14:textId="5132E6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499390B" w14:textId="28B1CA16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52E3AD4" w14:textId="47A27DA4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665" w:type="dxa"/>
            <w:vMerge/>
            <w:shd w:val="clear" w:color="auto" w:fill="auto"/>
          </w:tcPr>
          <w:p w14:paraId="0993BD1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1F1E4844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559C43B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 w:val="restart"/>
            <w:shd w:val="clear" w:color="auto" w:fill="auto"/>
          </w:tcPr>
          <w:p w14:paraId="66DFACB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14:paraId="2DF1900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hAnsi="Times New Roman" w:cs="Times New Roman"/>
                <w:sz w:val="16"/>
                <w:szCs w:val="16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 w14:paraId="272FCC3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6FBB1C9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7845DF24" w14:textId="7777777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2B8E712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976" w:type="dxa"/>
            <w:gridSpan w:val="10"/>
            <w:shd w:val="clear" w:color="auto" w:fill="auto"/>
          </w:tcPr>
          <w:p w14:paraId="129694A5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35D14460" w14:textId="2297DD1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3838E6D3" w14:textId="370949E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vMerge w:val="restart"/>
            <w:shd w:val="clear" w:color="auto" w:fill="auto"/>
            <w:vAlign w:val="center"/>
          </w:tcPr>
          <w:p w14:paraId="79FBFF38" w14:textId="7A6492CE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537B0DFD" w14:textId="7F60E703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5" w:type="dxa"/>
            <w:vMerge/>
            <w:shd w:val="clear" w:color="auto" w:fill="auto"/>
          </w:tcPr>
          <w:p w14:paraId="32D48C7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1810C4E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67C71CA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5CA375EE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5F012F1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6613551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0EB4D76F" w14:textId="77777777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shd w:val="clear" w:color="auto" w:fill="auto"/>
          </w:tcPr>
          <w:p w14:paraId="4AB9830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gridSpan w:val="4"/>
            <w:shd w:val="clear" w:color="auto" w:fill="auto"/>
          </w:tcPr>
          <w:p w14:paraId="49E3BAB8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29" w:type="dxa"/>
            <w:gridSpan w:val="2"/>
            <w:shd w:val="clear" w:color="auto" w:fill="auto"/>
          </w:tcPr>
          <w:p w14:paraId="407EFA43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27" w:type="dxa"/>
            <w:gridSpan w:val="2"/>
            <w:shd w:val="clear" w:color="auto" w:fill="auto"/>
          </w:tcPr>
          <w:p w14:paraId="6253B8E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86" w:type="dxa"/>
            <w:gridSpan w:val="2"/>
            <w:shd w:val="clear" w:color="auto" w:fill="auto"/>
          </w:tcPr>
          <w:p w14:paraId="40E84FBA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103" w:type="dxa"/>
            <w:vMerge/>
            <w:shd w:val="clear" w:color="auto" w:fill="auto"/>
          </w:tcPr>
          <w:p w14:paraId="2B47710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6EC901CC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056D58A" w14:textId="7777777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0E4ACE4D" w14:textId="7777777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66D9182B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3837CD3" w14:textId="77777777" w:rsidTr="0062154A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14:paraId="3EC1C847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433" w:type="dxa"/>
            <w:vMerge/>
            <w:shd w:val="clear" w:color="auto" w:fill="auto"/>
          </w:tcPr>
          <w:p w14:paraId="2B2D319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FD574D4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14:paraId="3AEFE19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FADA849" w14:textId="05C7CAEA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41DB0DD" w14:textId="5CC026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4" w:type="dxa"/>
            <w:gridSpan w:val="4"/>
            <w:shd w:val="clear" w:color="auto" w:fill="auto"/>
            <w:vAlign w:val="center"/>
          </w:tcPr>
          <w:p w14:paraId="6216FEE7" w14:textId="5288951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shd w:val="clear" w:color="auto" w:fill="auto"/>
            <w:vAlign w:val="center"/>
          </w:tcPr>
          <w:p w14:paraId="273DBDFC" w14:textId="5400BCC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14:paraId="06AE2CC4" w14:textId="6DC548CA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62F801DD" w14:textId="424D17D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vMerge/>
            <w:shd w:val="clear" w:color="auto" w:fill="auto"/>
          </w:tcPr>
          <w:p w14:paraId="5F6C70F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14:paraId="5E37CE3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DEDE254" w14:textId="77777777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14:paraId="4A1070A7" w14:textId="77777777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14:paraId="73BEA316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2EE0C42" w14:textId="77777777" w:rsidTr="0062154A">
        <w:trPr>
          <w:trHeight w:val="25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1B33E8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 w:val="restart"/>
            <w:shd w:val="clear" w:color="auto" w:fill="auto"/>
            <w:vAlign w:val="center"/>
            <w:hideMark/>
          </w:tcPr>
          <w:p w14:paraId="2472DBB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83" w:type="dxa"/>
            <w:shd w:val="clear" w:color="auto" w:fill="auto"/>
            <w:hideMark/>
          </w:tcPr>
          <w:p w14:paraId="656311E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B2CDBF" w14:textId="4EFE93B8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63940,31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A8BD167" w14:textId="66107F25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12728,2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0ED6563" w14:textId="3D5CE4FF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12706,99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E57624E" w14:textId="4D74E994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49630DEC" w14:textId="79370485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19EA6D" w14:textId="4EB5684A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14:paraId="154353AF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513FECE" w14:textId="77777777" w:rsidTr="0062154A">
        <w:trPr>
          <w:trHeight w:val="720"/>
        </w:trPr>
        <w:tc>
          <w:tcPr>
            <w:tcW w:w="567" w:type="dxa"/>
            <w:vMerge/>
            <w:vAlign w:val="center"/>
            <w:hideMark/>
          </w:tcPr>
          <w:p w14:paraId="115915D9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21A7DF7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403432C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8C69F0" w14:textId="1928E416" w:rsidR="00D15896" w:rsidRPr="00856A6C" w:rsidRDefault="00D15896" w:rsidP="00D15896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7EC8E2C4" w14:textId="11DCB23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BB07D73" w14:textId="5AACF749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CC9958C" w14:textId="3897A48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C7ADD93" w14:textId="2C8FB64C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930F58" w14:textId="205140A0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14C06CA0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591C0965" w14:textId="77777777" w:rsidTr="0062154A">
        <w:trPr>
          <w:trHeight w:val="562"/>
        </w:trPr>
        <w:tc>
          <w:tcPr>
            <w:tcW w:w="567" w:type="dxa"/>
            <w:vMerge/>
            <w:vAlign w:val="center"/>
          </w:tcPr>
          <w:p w14:paraId="5B230604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69AAB7D8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555BC4F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A110DA" w14:textId="17106114" w:rsidR="00D15896" w:rsidRPr="00856A6C" w:rsidRDefault="00D15896" w:rsidP="00D15896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1003,63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0A10471A" w14:textId="2E46B44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349,63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D8463FF" w14:textId="0C6FF44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AFD0647" w14:textId="5BCC62E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327,0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7E6A70F" w14:textId="681CD8BC" w:rsidR="00D15896" w:rsidRPr="00856A6C" w:rsidRDefault="00D15896" w:rsidP="00D15896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A3DF6A" w14:textId="35B392E4" w:rsidR="00D15896" w:rsidRPr="00856A6C" w:rsidRDefault="00D15896" w:rsidP="00D15896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27BEADBE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7BFEC9A3" w14:textId="77777777" w:rsidTr="0062154A">
        <w:trPr>
          <w:trHeight w:val="960"/>
        </w:trPr>
        <w:tc>
          <w:tcPr>
            <w:tcW w:w="567" w:type="dxa"/>
            <w:vMerge/>
            <w:vAlign w:val="center"/>
            <w:hideMark/>
          </w:tcPr>
          <w:p w14:paraId="23A14A73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  <w:hideMark/>
          </w:tcPr>
          <w:p w14:paraId="7DB1E0AF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14:paraId="2C05A1A5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170B62" w14:textId="355F8DC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62907,89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621CA3A3" w14:textId="0A683AA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12349,78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FBE99EC" w14:textId="43E1D4D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12379,99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E2400A6" w14:textId="2E3D62B8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12508,04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639BB57" w14:textId="62DF52A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D4ED0A" w14:textId="2C71A981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12835,04</w:t>
            </w:r>
          </w:p>
        </w:tc>
        <w:tc>
          <w:tcPr>
            <w:tcW w:w="1665" w:type="dxa"/>
            <w:vMerge/>
            <w:shd w:val="clear" w:color="auto" w:fill="auto"/>
            <w:hideMark/>
          </w:tcPr>
          <w:p w14:paraId="2696A32D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15896" w:rsidRPr="00856A6C" w14:paraId="33496C6C" w14:textId="77777777" w:rsidTr="0062154A">
        <w:trPr>
          <w:trHeight w:val="445"/>
        </w:trPr>
        <w:tc>
          <w:tcPr>
            <w:tcW w:w="567" w:type="dxa"/>
            <w:vMerge/>
            <w:vAlign w:val="center"/>
          </w:tcPr>
          <w:p w14:paraId="788A7FAD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74510DA6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shd w:val="clear" w:color="auto" w:fill="auto"/>
          </w:tcPr>
          <w:p w14:paraId="6485989B" w14:textId="77777777" w:rsidR="00D15896" w:rsidRPr="00856A6C" w:rsidRDefault="00D15896" w:rsidP="00D1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3C6386" w14:textId="45171290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4" w:type="dxa"/>
            <w:gridSpan w:val="11"/>
            <w:shd w:val="clear" w:color="auto" w:fill="auto"/>
            <w:vAlign w:val="center"/>
          </w:tcPr>
          <w:p w14:paraId="4BC2F720" w14:textId="21300112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18F72C0" w14:textId="49A5D273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731E759" w14:textId="7987677B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608512A1" w14:textId="5A99D47D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C288766" w14:textId="5A79B486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65" w:type="dxa"/>
            <w:vMerge/>
            <w:shd w:val="clear" w:color="auto" w:fill="auto"/>
          </w:tcPr>
          <w:p w14:paraId="69DF36E2" w14:textId="77777777" w:rsidR="00D15896" w:rsidRPr="00856A6C" w:rsidRDefault="00D15896" w:rsidP="00D1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3C511E9" w14:textId="3EF4CE26" w:rsidR="004100BC" w:rsidRDefault="004100BC" w:rsidP="00AB1C53">
      <w:pPr>
        <w:jc w:val="both"/>
        <w:rPr>
          <w:rFonts w:ascii="Times New Roman" w:hAnsi="Times New Roman"/>
          <w:b/>
          <w:sz w:val="18"/>
          <w:szCs w:val="18"/>
        </w:rPr>
      </w:pPr>
      <w:bookmarkStart w:id="0" w:name="Par805"/>
      <w:bookmarkEnd w:id="0"/>
      <w:r>
        <w:rPr>
          <w:rFonts w:ascii="Times New Roman" w:hAnsi="Times New Roman"/>
          <w:b/>
          <w:sz w:val="18"/>
          <w:szCs w:val="18"/>
        </w:rPr>
        <w:br w:type="page"/>
      </w:r>
    </w:p>
    <w:p w14:paraId="484A2FA1" w14:textId="720FF328" w:rsidR="00500407" w:rsidRDefault="00A53F63" w:rsidP="00500407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 xml:space="preserve">Перечень мероприятий подпрограммы </w:t>
      </w:r>
      <w:r>
        <w:rPr>
          <w:rFonts w:ascii="Times New Roman" w:hAnsi="Times New Roman"/>
          <w:b/>
          <w:sz w:val="18"/>
          <w:szCs w:val="18"/>
        </w:rPr>
        <w:t>2</w:t>
      </w:r>
      <w:r w:rsidRPr="00A53F63">
        <w:rPr>
          <w:rFonts w:ascii="Times New Roman" w:hAnsi="Times New Roman"/>
          <w:b/>
          <w:sz w:val="18"/>
          <w:szCs w:val="18"/>
        </w:rPr>
        <w:t xml:space="preserve"> «</w:t>
      </w:r>
      <w:r w:rsidR="001C5DD6" w:rsidRPr="001C5DD6">
        <w:rPr>
          <w:rFonts w:ascii="Times New Roman" w:hAnsi="Times New Roman"/>
          <w:b/>
          <w:sz w:val="18"/>
          <w:szCs w:val="18"/>
        </w:rPr>
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</w:r>
      <w:r w:rsidRPr="00A53F63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15951" w:type="dxa"/>
        <w:tblInd w:w="-714" w:type="dxa"/>
        <w:tblLook w:val="04A0" w:firstRow="1" w:lastRow="0" w:firstColumn="1" w:lastColumn="0" w:noHBand="0" w:noVBand="1"/>
      </w:tblPr>
      <w:tblGrid>
        <w:gridCol w:w="457"/>
        <w:gridCol w:w="2073"/>
        <w:gridCol w:w="1423"/>
        <w:gridCol w:w="1461"/>
        <w:gridCol w:w="1340"/>
        <w:gridCol w:w="882"/>
        <w:gridCol w:w="690"/>
        <w:gridCol w:w="678"/>
        <w:gridCol w:w="749"/>
        <w:gridCol w:w="749"/>
        <w:gridCol w:w="976"/>
        <w:gridCol w:w="976"/>
        <w:gridCol w:w="1075"/>
        <w:gridCol w:w="1026"/>
        <w:gridCol w:w="1396"/>
      </w:tblGrid>
      <w:tr w:rsidR="00A10EB7" w:rsidRPr="00C24E0E" w14:paraId="197D35CB" w14:textId="77777777" w:rsidTr="008E1DFE">
        <w:trPr>
          <w:trHeight w:val="345"/>
          <w:tblHeader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10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68A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A03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95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4F7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D4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78E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A10EB7" w:rsidRPr="00C24E0E" w14:paraId="2ABED46A" w14:textId="77777777" w:rsidTr="008E1DFE">
        <w:trPr>
          <w:trHeight w:val="255"/>
          <w:tblHeader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6F5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E24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BC8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EDA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8BCE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470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30C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BB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622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06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78A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87F1D96" w14:textId="77777777" w:rsidTr="008E1DFE">
        <w:trPr>
          <w:trHeight w:val="255"/>
          <w:tblHeader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C01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8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A2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74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0A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7AA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8B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483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91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E57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10EB7" w:rsidRPr="00C24E0E" w14:paraId="6B559988" w14:textId="77777777" w:rsidTr="008E1DFE">
        <w:trPr>
          <w:trHeight w:val="736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8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D7C4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Развитие и эксплуатация Системы-112 на территории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459CA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FCA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74D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D0F44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89AE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BA38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C04C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0829" w14:textId="77777777" w:rsidR="00A10EB7" w:rsidRPr="003141A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16503F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</w:p>
        </w:tc>
      </w:tr>
      <w:tr w:rsidR="00A10EB7" w:rsidRPr="00C24E0E" w14:paraId="092141B2" w14:textId="77777777" w:rsidTr="008E1DFE">
        <w:trPr>
          <w:trHeight w:val="736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D3D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CC6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4BF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8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5D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4ED663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8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E0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A7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4A80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FE7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094F3CB9" w14:textId="77777777" w:rsidTr="008E1DFE">
        <w:trPr>
          <w:trHeight w:val="7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FAD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03C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112.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7D0F8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970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0A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FA53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B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1C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84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C8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836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1FCE077" w14:textId="77777777" w:rsidTr="008E1DFE">
        <w:trPr>
          <w:trHeight w:val="77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61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C7C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BC7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17E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8CB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0FAD2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E5D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80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7EE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86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13C8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595AFAE" w14:textId="77777777" w:rsidTr="008E1DFE">
        <w:trPr>
          <w:trHeight w:val="76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BF6A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71E15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01.02. Содержание и эксплуатация Системы-112, ЕДДС (кроме заработной платы, налогов)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DFEA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D2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948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1B6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4E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FFF3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F3C2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33C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8E350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316B7AE2" w14:textId="77777777" w:rsidTr="008E1DFE">
        <w:trPr>
          <w:trHeight w:val="66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1610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439F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F715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FE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C98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D9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99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A0B5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0A44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BE63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B36A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25B0380" w14:textId="77777777" w:rsidTr="008E1DFE">
        <w:trPr>
          <w:trHeight w:val="128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5F30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BC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B58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D74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F4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2BC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218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AAB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AF0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D9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1919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7513EBB8" w14:textId="77777777" w:rsidTr="008E1DFE">
        <w:trPr>
          <w:trHeight w:val="1283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7C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588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0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67D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40E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9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E7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C9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F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00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A03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4614520" w14:textId="77777777" w:rsidTr="008E1DFE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EE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8E5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FE796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B62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6CC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6D9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B13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0F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11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F6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00D2C1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455E5ACB" w14:textId="77777777" w:rsidTr="008E1DFE">
        <w:trPr>
          <w:trHeight w:val="69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9D2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309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C4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F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CC2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2EEC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D5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8E2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85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DBD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3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7665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15DB78B" w14:textId="77777777" w:rsidTr="008E1DFE">
        <w:trPr>
          <w:trHeight w:val="238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FE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E71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Создание,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24C2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6CD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906" w14:textId="77777777" w:rsidR="00A10EB7" w:rsidRPr="00562120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E4D15" w14:textId="77777777" w:rsidR="00A10EB7" w:rsidRPr="00562120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03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26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A2B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5B0D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7870A63B" w14:textId="77777777" w:rsidTr="008E1DFE">
        <w:trPr>
          <w:trHeight w:val="978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130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007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B3BF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DDD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F3F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500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27F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439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D06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D3C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DF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A454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4D5FAE6" w14:textId="77777777" w:rsidTr="008E1DFE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25C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46FB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 xml:space="preserve"> </w:t>
            </w:r>
            <w:r w:rsidRPr="0072048C"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(по позициям),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4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5A1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9C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7DE1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FE86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AAC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70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CFC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F2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A88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4D1F3C9" w14:textId="77777777" w:rsidTr="008E1DFE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FCB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6E1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78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EBA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90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AA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EC2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39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8F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C98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12B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D1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3C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83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154E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DF9CBA6" w14:textId="77777777" w:rsidTr="008E1DFE">
        <w:trPr>
          <w:trHeight w:val="73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3AC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356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C0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D1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C03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4DE0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6FA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01F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577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232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2E2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ED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CF2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7A4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4DC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4CFC48D8" w14:textId="77777777" w:rsidTr="008E1DFE">
        <w:trPr>
          <w:trHeight w:val="75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88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FEA6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Капитальный и текущий ремонт складских помещений и хранилищ для хранения имущества резервного фонда для ликвидации чрезвычайной ситуации 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4F0D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91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236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397F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69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92C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338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C97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2B02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0145D13" w14:textId="77777777" w:rsidTr="008E1DFE">
        <w:trPr>
          <w:trHeight w:val="757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3524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08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7245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F3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66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54E1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0F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16D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10E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9DC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C0C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2A920D5" w14:textId="77777777" w:rsidTr="008E1DFE">
        <w:trPr>
          <w:trHeight w:val="332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600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BC7698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FD2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03: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53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C8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D8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C1A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3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B21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AF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CD8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574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10E7136" w14:textId="77777777" w:rsidTr="008E1DFE">
        <w:trPr>
          <w:trHeight w:val="501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488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88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2F1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FF80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432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3689,59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90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5395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4C78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807B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D111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53A6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33020B2" w14:textId="77777777" w:rsidTr="008E1DFE">
        <w:trPr>
          <w:trHeight w:val="239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9FEC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F1FA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03.01. Подготовка должностных лиц по вопросам гражданской обороны, предупреждения и ликвидации чрезвычайных ситуаций (УМЦ ГКУ «Специальный центр «Звенигород», др. специализированные учебные учреждения). оплата проживания во время прохождения обучения)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7E5F4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F3B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F4FD" w14:textId="23298CA5" w:rsidR="00A10EB7" w:rsidRPr="00C24E0E" w:rsidRDefault="00D97CB5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3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7B87" w14:textId="7E2E229D" w:rsidR="00A10EB7" w:rsidRPr="00C24E0E" w:rsidRDefault="00D97CB5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A10E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E05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5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1A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161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A6E87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0D6C59C" w14:textId="77777777" w:rsidTr="008E1DFE">
        <w:trPr>
          <w:trHeight w:val="129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513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F6AE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4AAB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19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7D9E" w14:textId="4B0CBF94" w:rsidR="00A10EB7" w:rsidRPr="00C24E0E" w:rsidRDefault="00D97CB5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0657" w14:textId="5F67A3FA" w:rsidR="00A10EB7" w:rsidRPr="00C24E0E" w:rsidRDefault="00D97CB5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B01FA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C3B8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4009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8296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A22D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C141D63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793C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9C927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лиц, человек.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5A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A428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769F6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863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99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D4E8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08E2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B9CF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8367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065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14B88C81" w14:textId="77777777" w:rsidTr="008E1DFE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459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926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F7E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ADA4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6C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84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4EC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EA2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CD6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F68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956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84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0446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DAC2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B0C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4D590944" w14:textId="77777777" w:rsidTr="008E1DFE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F2F73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30EB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74CA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39C6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BBB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19F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2BD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B9E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CFF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635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6D3C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A876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B0A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4B0E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2D6D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4215EAA" w14:textId="77777777" w:rsidTr="008E1DFE">
        <w:trPr>
          <w:trHeight w:val="314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C545A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0DEA3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03.02. Создание и содержание курсов гражданской обороны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0069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C64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3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CD8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7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EA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6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760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40058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A3DE29D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904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1AD3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F0F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E4C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ACD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C30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52CC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489F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DAC3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55C0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8576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A02907C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B4C7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22651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03.03. 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8D5C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CB7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767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6B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96E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48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6A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95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8DFBD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52C67834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DE62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23185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AC2F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80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244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B44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D9EFD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3FCF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BE6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EBA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D8A1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CB467DE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4E6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13051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6E8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731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79AB7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B330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67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3583D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10645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E63A2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15D6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A239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11AEB34" w14:textId="77777777" w:rsidTr="008E1DFE">
        <w:trPr>
          <w:trHeight w:val="15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18DD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0AA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A68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28B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45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09A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15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F55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713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F3A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F90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C21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B35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CCE9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993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9E2D41E" w14:textId="77777777" w:rsidTr="008E1DFE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142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7724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81FC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702A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DD5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F9A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B7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1EE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7AC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1B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379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2A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33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8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CE3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A5B3B31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06F5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EB704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3E7B4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55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874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0D2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7BB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26A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D7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4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A05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318A47CA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9DF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A09E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DD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378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27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1B44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D2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F8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2B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3B0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98C9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55AFFC60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0D20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B5E82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EDF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253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F0BA0C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B1E3CFF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  <w:p w14:paraId="7216C5EB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EB3CCEB" w14:textId="77777777" w:rsidR="00A10EB7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2C939A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B56CE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73F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D04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041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A184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36D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63F8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8CA2736" w14:textId="77777777" w:rsidTr="008E1DFE">
        <w:trPr>
          <w:trHeight w:val="304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1E30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ED8C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E6F2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C165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217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E69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AC85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356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7A8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58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35C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392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BC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950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C580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88222DA" w14:textId="77777777" w:rsidTr="008E1DFE">
        <w:trPr>
          <w:trHeight w:val="469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F29A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D6F7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AF27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39F5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684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0606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152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838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CB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D84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9C90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2C67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4E63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C00EF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BDF4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08E4BFC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7FE08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D5AB5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1B95E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A29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AB3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E6D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E05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2F9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805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E5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81971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42A0E438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5DB5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C557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6E32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7EB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495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07F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27BC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259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4558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18A5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5CA5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D5AD7C2" w14:textId="77777777" w:rsidTr="008E1DFE">
        <w:trPr>
          <w:trHeight w:val="368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0063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DA7B7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  <w:lang w:eastAsia="ru-RU"/>
              </w:rPr>
              <w:t>Проведено учений, тренировок, смотр-конкурсов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E584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2E1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ED750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AF7D9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C5F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68827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618C8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5928E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83FF0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EE8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7D16798" w14:textId="77777777" w:rsidTr="008E1DFE">
        <w:trPr>
          <w:trHeight w:val="50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0D1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6D62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1F2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C7C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A63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56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5B0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C92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D4C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7FD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5F38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C8A7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AE5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1D35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4753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3278FC8" w14:textId="77777777" w:rsidTr="008E1DFE">
        <w:trPr>
          <w:trHeight w:val="469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FF6E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0D19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572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D6B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08E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B99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5F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4B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C8A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91A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90652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42B9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9AEE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6B1D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1AFF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0D0554E6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C3E6C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3.6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78B164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03.06.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3A083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28D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FFFF" w14:textId="0884BD69" w:rsidR="00A10EB7" w:rsidRPr="00C24E0E" w:rsidRDefault="00E13BF3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BA71" w14:textId="23A40C8E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E13BF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74F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625,93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01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0FB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28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E3537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36EAB41F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6A12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1CF8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25C6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13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C8F7" w14:textId="60CD4EC7" w:rsidR="00A10EB7" w:rsidRPr="00C24E0E" w:rsidRDefault="00E13BF3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3339,59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85DE" w14:textId="4E82BD8B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E13BF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F833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625,93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8DE1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C284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1765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720,71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6E0C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3FA1A570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CE41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968C70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04: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966ED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0DB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1C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B1D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17C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9C8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333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EA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D00D7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99D3C3F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824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7517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CEA0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86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920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909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45CC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7FE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A4F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3987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FA797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0155C6ED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286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A410B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04.01: 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22551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D1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3DA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451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50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9A4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AB7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FE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2BE74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5A84CF4E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241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DCCA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159F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57A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96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66F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B3D80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3F98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9BB9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E651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A4B3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733AC9DE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1B80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CCE1F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04.02: Проведение ремонта в помещениях, занимаемых аварийно-спасательным формированием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04C3C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77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CEF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B1B2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470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94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2F9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9F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FD733E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4CA5FBA8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3A4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B33C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DEA1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CF1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812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559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A7AC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4519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A39D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7A956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13F4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DC90F4C" w14:textId="77777777" w:rsidTr="008E1DFE">
        <w:trPr>
          <w:trHeight w:val="30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44CF3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F8D5DB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05: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30E24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F6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206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7A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AA9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60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4767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0CF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DF2631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6177DFAE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CD38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BD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B40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3D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FF7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F6E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31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467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2409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612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21E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26A48AC2" w14:textId="77777777" w:rsidTr="008E1DFE">
        <w:trPr>
          <w:trHeight w:val="42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CEF9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10B52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05.01: Создание, содержание системно-аппаратного комплекса «Безопасный город»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0324B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32A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781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2B9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898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AE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CA1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4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962F62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266BA212" w14:textId="77777777" w:rsidTr="008E1DFE">
        <w:trPr>
          <w:trHeight w:val="735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0B3F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83066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5A1F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F2D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C17B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FAD5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477D2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5A734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C4FB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B8A9A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35DA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0EB7" w:rsidRPr="00C24E0E" w14:paraId="67787F40" w14:textId="77777777" w:rsidTr="008E1DFE">
        <w:trPr>
          <w:trHeight w:val="255"/>
        </w:trPr>
        <w:tc>
          <w:tcPr>
            <w:tcW w:w="3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705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B58236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0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9E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743F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64FC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1055,93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8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0920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FAF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0C73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10EB7" w:rsidRPr="00C24E0E" w14:paraId="0B15B1FB" w14:textId="77777777" w:rsidTr="008E1DFE">
        <w:trPr>
          <w:trHeight w:val="720"/>
        </w:trPr>
        <w:tc>
          <w:tcPr>
            <w:tcW w:w="3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B49C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8FE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527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5439,59</w:t>
            </w:r>
          </w:p>
        </w:tc>
        <w:tc>
          <w:tcPr>
            <w:tcW w:w="3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100D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949E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1055,93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FB1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F186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94EB" w14:textId="77777777" w:rsidR="00A10EB7" w:rsidRPr="00C24E0E" w:rsidRDefault="00A10EB7" w:rsidP="008E1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1150,71</w:t>
            </w: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E34D" w14:textId="77777777" w:rsidR="00A10EB7" w:rsidRPr="00C24E0E" w:rsidRDefault="00A10EB7" w:rsidP="008E1D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F03C5E" w14:textId="77777777" w:rsidR="00500407" w:rsidRPr="00500407" w:rsidRDefault="00500407" w:rsidP="00500407">
      <w:pPr>
        <w:rPr>
          <w:rFonts w:ascii="Times New Roman" w:hAnsi="Times New Roman"/>
          <w:b/>
          <w:sz w:val="18"/>
          <w:szCs w:val="18"/>
        </w:rPr>
      </w:pPr>
    </w:p>
    <w:p w14:paraId="353A4F11" w14:textId="152DA590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411DB1D5" w14:textId="66ACA02C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3 «Обеспечение мероприятий гражданской обороны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445"/>
        <w:gridCol w:w="2149"/>
        <w:gridCol w:w="1183"/>
        <w:gridCol w:w="1504"/>
        <w:gridCol w:w="1605"/>
        <w:gridCol w:w="808"/>
        <w:gridCol w:w="573"/>
        <w:gridCol w:w="694"/>
        <w:gridCol w:w="741"/>
        <w:gridCol w:w="690"/>
        <w:gridCol w:w="1036"/>
        <w:gridCol w:w="973"/>
        <w:gridCol w:w="1068"/>
        <w:gridCol w:w="1020"/>
        <w:gridCol w:w="1529"/>
      </w:tblGrid>
      <w:tr w:rsidR="008C55BA" w:rsidRPr="00C24E0E" w14:paraId="382140DC" w14:textId="77777777" w:rsidTr="000F42B7">
        <w:trPr>
          <w:trHeight w:val="429"/>
          <w:tblHeader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7DD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EAD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C04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32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3C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41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E9F6" w14:textId="34821774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488FF469" w14:textId="77777777" w:rsidTr="000F42B7">
        <w:trPr>
          <w:trHeight w:val="255"/>
          <w:tblHeader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1FE2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1966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16A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6D74A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D93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321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8BD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D58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490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45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9535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991AC81" w14:textId="77777777" w:rsidTr="000F42B7">
        <w:trPr>
          <w:trHeight w:val="255"/>
          <w:tblHeader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380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8D9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E5E9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185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09B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251C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7FDC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E3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8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EF4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6FD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36266DA8" w14:textId="77777777" w:rsidTr="00487F1D">
        <w:trPr>
          <w:trHeight w:val="1467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38E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E7E77" w14:textId="783B95D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0675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83A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FB8B1" w14:textId="71E86D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2D5763" w14:textId="27911F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E445D" w14:textId="7AD941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5DA0" w14:textId="2352EC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1CC06" w14:textId="40BAC0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B044" w14:textId="4C9A27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42C903" w14:textId="5A8598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4BE129E" w14:textId="77777777" w:rsidTr="00FF1F16">
        <w:trPr>
          <w:trHeight w:val="1467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9904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A9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ACDC" w14:textId="55CC7E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288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063CA" w14:textId="379D66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0FE53" w14:textId="007D1A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63A2" w14:textId="5A705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02181" w14:textId="22F2D4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4208" w14:textId="58D1A26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0385" w14:textId="7D5040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0004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ACC33F8" w14:textId="77777777" w:rsidTr="00132142">
        <w:trPr>
          <w:trHeight w:val="14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CFC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AD1C686" w14:textId="20F01BB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9F4F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C1D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6BAA8" w14:textId="292E1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E3944C" w14:textId="68DDB6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D1C93" w14:textId="1CA2B6F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FBB5" w14:textId="2950DF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3375" w14:textId="1EA72B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8EE23" w14:textId="0E3B6C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49E5D" w14:textId="2B4E2A5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7265E64" w14:textId="77777777" w:rsidTr="00132142">
        <w:trPr>
          <w:trHeight w:val="996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2974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0F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9557D" w14:textId="3727B2B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5BB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8B4B4" w14:textId="18C0C5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4937D5" w14:textId="36687C8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FA312" w14:textId="617D5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C853" w14:textId="201EB0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E960" w14:textId="5468D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9DDD1" w14:textId="5463C6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1110,0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81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7175A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011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BAA2A91" w14:textId="55C02F6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296" w14:textId="0900E5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A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56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436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11C44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A4F818" w14:textId="24E69DF6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E920D" w14:textId="0285625E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5D4B1" w14:textId="66C19F6F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27D4739" w14:textId="0132BBBD" w:rsidR="004100BC" w:rsidRPr="00C24E0E" w:rsidRDefault="006B3879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21FCA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E023352" w14:textId="77777777" w:rsidTr="00132142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77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B47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4BE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FFA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106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FD0BA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B400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1F0E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03B67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7AF5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490C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A27A2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436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7F5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9287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0A002C0" w14:textId="77777777" w:rsidTr="00132142">
        <w:trPr>
          <w:trHeight w:val="28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7C5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A45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31EB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C2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EEDD" w14:textId="2124E33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83ED" w14:textId="3FBC89DD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0DA9" w14:textId="67592657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022E" w14:textId="57011D11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8D3B" w14:textId="38031856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E734" w14:textId="0F1BBD19" w:rsidR="004100BC" w:rsidRPr="00C24E0E" w:rsidRDefault="006B3879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C76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7365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BA6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53D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D88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F6822BE" w14:textId="77777777" w:rsidTr="005B486F">
        <w:trPr>
          <w:trHeight w:val="26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4D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2205CB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92895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92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5276" w14:textId="12D10E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E96570" w14:textId="792965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5B17" w14:textId="442638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86A8" w14:textId="0963E7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93E6" w14:textId="58C039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CD996" w14:textId="617C0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C443313" w14:textId="7CD4235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7D8059D" w14:textId="77777777" w:rsidTr="005B486F">
        <w:trPr>
          <w:trHeight w:val="561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876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2C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9E36" w14:textId="6243D2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E5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695B" w14:textId="1A83C1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A0868D" w14:textId="4BAEDA7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956E" w14:textId="0E0017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9560" w14:textId="34888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23361" w14:textId="74319C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9F038" w14:textId="2E5F338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1885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638BB74" w14:textId="77777777" w:rsidTr="003934C8">
        <w:trPr>
          <w:trHeight w:val="31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1E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0F7149" w14:textId="0B487E86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C7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B0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F0B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ED7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E4FF8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2AAB6A" w14:textId="301DC5A5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6FEDA26" w14:textId="01341307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03B914" w14:textId="45CA9CFA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DFDC80" w14:textId="08F50DD3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1B09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AA8D57" w14:textId="77777777" w:rsidTr="005B486F">
        <w:trPr>
          <w:trHeight w:val="255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C33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C17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DD3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72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7F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32D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7D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6AB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D01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B61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743D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214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6810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B6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36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BDEECC5" w14:textId="77777777" w:rsidTr="003934C8">
        <w:trPr>
          <w:trHeight w:val="34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D3A9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AA9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20A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14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8721" w14:textId="14F40E02" w:rsidR="004100BC" w:rsidRPr="00C24E0E" w:rsidRDefault="003934C8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CA63" w14:textId="71CA1DD8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52A27" w14:textId="71E7CD5E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F137A" w14:textId="64BE908C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0C16" w14:textId="7DBC3F5F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5686" w14:textId="39D80AA9" w:rsidR="004100BC" w:rsidRPr="00C24E0E" w:rsidRDefault="003934C8" w:rsidP="003934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324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7A95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7178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8FBD4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E834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F67E1E0" w14:textId="77777777" w:rsidTr="00A14F95">
        <w:trPr>
          <w:trHeight w:val="862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15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4C3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02.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86E5" w14:textId="0B60B3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4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FCC1" w14:textId="641E57F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A59E4" w14:textId="7B20A9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81AF" w14:textId="2F03D0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1D0" w14:textId="406EA65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F49F" w14:textId="6FF004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559C" w14:textId="65F761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7CF1BBC" w14:textId="5B21E0C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1EC370D" w14:textId="77777777" w:rsidTr="00F01D91">
        <w:trPr>
          <w:trHeight w:val="862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1B6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50DC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FFC1" w14:textId="65CA8E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6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6881" w14:textId="5E526C8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19E2ED" w14:textId="1B19BA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4B35" w14:textId="450364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F110" w14:textId="2E244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F795" w14:textId="4014B7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0A3D" w14:textId="75DDC3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8A5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43609511" w14:textId="77777777" w:rsidTr="001303BB">
        <w:trPr>
          <w:trHeight w:val="75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7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DD102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57E41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0557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B80B" w14:textId="579EB391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344E2" w14:textId="7E5B9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3F22" w14:textId="1ACEAF9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DB8F" w14:textId="0633C56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DF7B" w14:textId="0B297A3C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460D" w14:textId="5142F3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94ECB" w14:textId="5F9C82A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3C4F35" w:rsidRPr="00C24E0E" w14:paraId="24657158" w14:textId="77777777" w:rsidTr="001303BB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866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8772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50340A" w14:textId="44863A89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3CCD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3DCB" w14:textId="1085C143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56CDC" w14:textId="7653EFCB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2524" w14:textId="0D233164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9B29" w14:textId="1A2A798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5FDD" w14:textId="6A844232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97AD" w14:textId="6EEC6D6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7B05" w14:textId="3EF25CDA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7F0A40E2" w14:textId="77777777" w:rsidTr="003C4F35">
        <w:trPr>
          <w:trHeight w:val="49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A00A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FB28" w14:textId="6428939F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Приобретено</w:t>
            </w:r>
            <w:r w:rsidRPr="004C29D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материально-технических, продовольственных и иных средств, для целей гражданской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обороны, ед.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D8C4" w14:textId="6C80667E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A9A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179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7BA5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444B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FC26" w14:textId="0D4AD0C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073" w14:textId="0A38D79D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00AB" w14:textId="41B449AC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6163" w14:textId="3C7B28B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CE75" w14:textId="37D0BF4D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053315B9" w14:textId="77777777" w:rsidTr="00A845C3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80AE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6E98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CC6F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79EC1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498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C6E3A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9644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7776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ABA8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11F0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10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E50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DB05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72AC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00316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C4F35" w:rsidRPr="00C24E0E" w14:paraId="5AC713B5" w14:textId="77777777" w:rsidTr="003C4F35">
        <w:trPr>
          <w:trHeight w:val="3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C4214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FAC07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777EC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08635" w14:textId="77777777" w:rsidR="003C4F35" w:rsidRPr="00C24E0E" w:rsidRDefault="003C4F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96130" w14:textId="7FFA0B61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268A6" w14:textId="36937C14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65AD" w14:textId="530BDE36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4842" w14:textId="09589A6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DE7A" w14:textId="27275022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B846" w14:textId="2A39FA7A" w:rsidR="003C4F35" w:rsidRPr="00C24E0E" w:rsidRDefault="003C4F35" w:rsidP="003C4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339FB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44493E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AC17D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DBCD1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160B0" w14:textId="77777777" w:rsidR="003C4F35" w:rsidRPr="00C24E0E" w:rsidRDefault="003C4F35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004A2CA" w14:textId="77777777" w:rsidTr="00751B44">
        <w:trPr>
          <w:trHeight w:val="61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C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FA62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Мероприятия по обслуживанию, проведению лабораторных испытаний и утилизации материально-технических и иных средств запасов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A749E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52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04C7" w14:textId="0884ADB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270C5B" w14:textId="6509A2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C2B" w14:textId="3DB81B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AE70" w14:textId="5B039C5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B6BC" w14:textId="3492BC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1F0B" w14:textId="7C4553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4AD2E" w14:textId="71C1716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4C5A280" w14:textId="77777777" w:rsidTr="00274582">
        <w:trPr>
          <w:trHeight w:val="709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FA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F2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857C4" w14:textId="2F696B0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F55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C253" w14:textId="0A96D8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61AFD6" w14:textId="580506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7BBC" w14:textId="53D3650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B0B7" w14:textId="6FD8701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905" w14:textId="5D50664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34CF" w14:textId="706FFEC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A15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2A7F0EB" w14:textId="77777777" w:rsidTr="00F01C52">
        <w:trPr>
          <w:trHeight w:val="491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EE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DF8C" w14:textId="6A4D249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072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Осуществлена утилизация измерителей мощности дозы, ед. 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FBF6" w14:textId="7A3C0B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12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2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564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AB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4397" w14:textId="0628FEF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B6DF" w14:textId="6DC9D06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59A3" w14:textId="724CB943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86C7" w14:textId="046C21E0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3B7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7F690C4" w14:textId="77777777" w:rsidTr="00F01C52">
        <w:trPr>
          <w:trHeight w:val="31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D23E5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F4B3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E66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8C9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C0D8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C0A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B85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3B1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E1F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15C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50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B7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F1D8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D244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A00A297" w14:textId="77777777" w:rsidTr="00F01C52">
        <w:trPr>
          <w:trHeight w:val="25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1C6D2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4EC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4C663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8F56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ABF69" w14:textId="56BC990A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E274A" w14:textId="1C4804F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1D5E" w14:textId="11F2C2D6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708" w14:textId="29293614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FFBA" w14:textId="2D0C68CB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2C0" w14:textId="501D112E" w:rsidR="004100BC" w:rsidRPr="00C24E0E" w:rsidRDefault="00F01C52" w:rsidP="00F01C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DDC1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DA5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3E0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B1E3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2981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89BE5DD" w14:textId="77777777" w:rsidTr="002F40BB">
        <w:trPr>
          <w:trHeight w:val="706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6A293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CCD5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</w:p>
          <w:p w14:paraId="3A1E8E0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"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3C3D79" w14:textId="60D8555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2000" w14:textId="664FFB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800F" w14:textId="558C7F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940B" w14:textId="7DD17A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469B" w14:textId="1D91C1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5A1" w14:textId="03692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1BEE" w14:textId="354A83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628" w14:textId="66457E3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E454F3" w14:textId="10D5A34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3885078" w14:textId="77777777" w:rsidTr="00B556BE">
        <w:trPr>
          <w:trHeight w:val="937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3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D111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60BD4" w14:textId="0E595C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0A7BF" w14:textId="453B8A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01B29" w14:textId="1AA01CB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EC665" w14:textId="0B7A5D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DC3A4" w14:textId="706FC8C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75834" w14:textId="0B75ED1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CF6C68" w14:textId="4615FF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7706" w14:textId="5504F5E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DF3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00A079" w14:textId="77777777" w:rsidTr="00F46341">
        <w:trPr>
          <w:trHeight w:val="731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E253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77090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Повышение степени готовности к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1F4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4BE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02A2" w14:textId="7B53A8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F07F" w14:textId="5379186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80457" w14:textId="67AB29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B4D09" w14:textId="2C7612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6F411" w14:textId="48B142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E095" w14:textId="535974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CD74A4" w14:textId="6F670FE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AF4738F" w14:textId="77777777" w:rsidTr="00615EBF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94D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0DCF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A8365" w14:textId="5A8A0A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F76F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46B5A" w14:textId="29E460C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324F" w14:textId="39628C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20000" w14:textId="14B92B5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6F138" w14:textId="1EC08D5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0B681" w14:textId="5BF9EE5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63F72" w14:textId="1E391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C9D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422048C" w14:textId="77777777" w:rsidTr="00110A7E">
        <w:trPr>
          <w:trHeight w:val="5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FD3E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F225C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03.02. Создание и оснащение современными техническими средствами сил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9F443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8C96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0D19" w14:textId="2869C8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76267" w14:textId="4C28BE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70007" w14:textId="18CBFD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8FB11" w14:textId="0BEAB8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46B95" w14:textId="7DBA45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FF3A5" w14:textId="0AC3052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52C37B" w14:textId="30C88D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AF75BCA" w14:textId="77777777" w:rsidTr="00EB344B">
        <w:trPr>
          <w:trHeight w:val="55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7E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A529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F7FF6" w14:textId="7C8E59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CEC0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81626" w14:textId="23BDF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7377" w14:textId="4AAE8B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876E5" w14:textId="25237FC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600CA" w14:textId="5DEA28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917CE" w14:textId="7B18C31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30C2E" w14:textId="000282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17327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BE9C656" w14:textId="77777777" w:rsidTr="0089753E">
        <w:trPr>
          <w:trHeight w:val="9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D3258" w14:textId="246A4E6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11210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03.03. 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2BDE5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FD3A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53BF" w14:textId="6A59C0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BA26" w14:textId="10360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C63611" w14:textId="03439D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52A74" w14:textId="540232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A7CC8" w14:textId="736986D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1D9EC" w14:textId="3266F2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F227B3" w14:textId="2B553DE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6162B39" w14:textId="77777777" w:rsidTr="008B2106">
        <w:trPr>
          <w:trHeight w:val="91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8F9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325C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C9390" w14:textId="2C1CF5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5E08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3F72F" w14:textId="328120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92E0" w14:textId="1ED111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57C2F" w14:textId="55957F1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9E4A0" w14:textId="6339C4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14A7E4" w14:textId="3A2FEFC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A089" w14:textId="5C0F12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05EE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EC19468" w14:textId="77777777" w:rsidTr="00816597">
        <w:trPr>
          <w:trHeight w:val="7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ABAFB" w14:textId="5A4F074F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84089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Разработка и уточнение Плана гражданской обороны и защиты населения муниципального образования Московской области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49BD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953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377F" w14:textId="3295C0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C0A61" w14:textId="7BC8FCF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2632" w14:textId="35061D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B128DA" w14:textId="3225B9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9011E" w14:textId="356632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2CD882" w14:textId="5292F2C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AA966" w14:textId="2480728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A2E4B24" w14:textId="77777777" w:rsidTr="00022690">
        <w:trPr>
          <w:trHeight w:val="705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4F4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8DCB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8195F" w14:textId="5714E2D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92108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DBAB" w14:textId="754CB09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7F3AD" w14:textId="1A1ECF4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5C3BC5" w14:textId="2B034C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DBB39" w14:textId="389FBB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45E8F" w14:textId="62E006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C8085" w14:textId="476384E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FB4FB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2193C96" w14:textId="77777777" w:rsidTr="00535C28">
        <w:trPr>
          <w:trHeight w:val="731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27DFF" w14:textId="4EA0389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4888D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6547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3CB4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248E" w14:textId="4FEF3F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07F2" w14:textId="285896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996C4" w14:textId="6986A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9E4D2" w14:textId="6E2702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C43CE" w14:textId="699B71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F1DE85" w14:textId="0B59B9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BF2865B" w14:textId="2F1C85A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BAC2CED" w14:textId="77777777" w:rsidTr="003402C1">
        <w:trPr>
          <w:trHeight w:val="731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C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6A7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AC8F3" w14:textId="2D0BB6F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BE1D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43E49" w14:textId="149E209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6B7B" w14:textId="1154D87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63C47" w14:textId="7F00E2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34D86" w14:textId="600445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216CD" w14:textId="1EE2DD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17989" w14:textId="0067E5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A046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D48FF89" w14:textId="77777777" w:rsidTr="00277CC7">
        <w:trPr>
          <w:trHeight w:val="55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20363" w14:textId="2BAF30B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88C71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03.06. Пропаганда знаний в области гражданской обороны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4B1DF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A622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54E6F" w14:textId="2CE3C4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EDC5B" w14:textId="38F20B4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985558" w14:textId="38A811B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ED2FC" w14:textId="22BD63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0C1FF" w14:textId="569224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F332B" w14:textId="3F8EAE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BAF4AB" w14:textId="42E8E74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7BD0E000" w14:textId="77777777" w:rsidTr="00565694">
        <w:trPr>
          <w:trHeight w:val="552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02C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9C16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CF16" w14:textId="2A815FB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E2EB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33DBB" w14:textId="5FC0654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41690" w14:textId="72F966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24DCE" w14:textId="64E9876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FBA37" w14:textId="6DFD99B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7BCC7" w14:textId="350007D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1EE3F" w14:textId="5D3A43E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D931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B128671" w14:textId="77777777" w:rsidTr="00D47036">
        <w:trPr>
          <w:trHeight w:val="612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9AE4E" w14:textId="5166A7F0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20C9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D520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7B5F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D0D04" w14:textId="336E449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1A15" w14:textId="284A540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A8A57" w14:textId="4685B3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5A2F54" w14:textId="12549E2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8FF2" w14:textId="53453A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CF602" w14:textId="21D101C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565BF3" w14:textId="0A7E165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023BC50" w14:textId="77777777" w:rsidTr="001F0D76">
        <w:trPr>
          <w:trHeight w:val="612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7EF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04C8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4E616" w14:textId="6A457F0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B83F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1F6B0" w14:textId="6A3E0F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1AFFB" w14:textId="69DA048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8F532" w14:textId="6BED53B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B33DCE" w14:textId="0AB159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6DBFA" w14:textId="50CA96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42055A" w14:textId="06F96CC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4072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BC3FF32" w14:textId="77777777" w:rsidTr="00F9446B">
        <w:trPr>
          <w:trHeight w:val="552"/>
        </w:trPr>
        <w:tc>
          <w:tcPr>
            <w:tcW w:w="3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  <w:p w14:paraId="7AE9AEC2" w14:textId="0247C4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FA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21C7B" w14:textId="0A987A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B508F" w14:textId="0496F7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E486D" w14:textId="1F7244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6C91" w14:textId="71624A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AD0E4" w14:textId="59A57D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88FB" w14:textId="761E8D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C9F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6951FA6" w14:textId="77777777" w:rsidTr="00F9446B">
        <w:trPr>
          <w:trHeight w:val="552"/>
        </w:trPr>
        <w:tc>
          <w:tcPr>
            <w:tcW w:w="37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3D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65E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64D9" w14:textId="03470AD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6300,0</w:t>
            </w:r>
          </w:p>
        </w:tc>
        <w:tc>
          <w:tcPr>
            <w:tcW w:w="3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BC46E" w14:textId="5777F0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B8381" w14:textId="2F5773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0DA03" w14:textId="4903A25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5905" w14:textId="2B770B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C393" w14:textId="110F02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1260,0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9F1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04C26FC" w14:textId="0ABF09B5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9CBBBFA" w14:textId="412AFF56" w:rsidR="00A53F63" w:rsidRDefault="00A53F63" w:rsidP="00A53F63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4 «Обеспечение пожарной безопасности на территории муниципального образования Московской области»</w:t>
      </w:r>
    </w:p>
    <w:tbl>
      <w:tblPr>
        <w:tblW w:w="16018" w:type="dxa"/>
        <w:tblInd w:w="-714" w:type="dxa"/>
        <w:tblLook w:val="04A0" w:firstRow="1" w:lastRow="0" w:firstColumn="1" w:lastColumn="0" w:noHBand="0" w:noVBand="1"/>
      </w:tblPr>
      <w:tblGrid>
        <w:gridCol w:w="619"/>
        <w:gridCol w:w="2084"/>
        <w:gridCol w:w="1304"/>
        <w:gridCol w:w="1608"/>
        <w:gridCol w:w="1118"/>
        <w:gridCol w:w="3501"/>
        <w:gridCol w:w="1083"/>
        <w:gridCol w:w="1011"/>
        <w:gridCol w:w="1118"/>
        <w:gridCol w:w="1064"/>
        <w:gridCol w:w="1508"/>
      </w:tblGrid>
      <w:tr w:rsidR="008C55BA" w:rsidRPr="00C24E0E" w14:paraId="6E169723" w14:textId="77777777" w:rsidTr="000F42B7">
        <w:trPr>
          <w:trHeight w:val="414"/>
          <w:tblHeader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CF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0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DAF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86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9922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9A8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D31C" w14:textId="5E1223BF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749CE8E4" w14:textId="77777777" w:rsidTr="000F42B7">
        <w:trPr>
          <w:trHeight w:val="255"/>
          <w:tblHeader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0FBD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B720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470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678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5B3E2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2B90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DF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B7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05E2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1C3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B60C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2AC2AD81" w14:textId="77777777" w:rsidTr="000F42B7">
        <w:trPr>
          <w:trHeight w:val="255"/>
          <w:tblHeader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65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5C23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634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76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F67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4A7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734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E7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230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3B9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530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BCEDBA5" w14:textId="77777777" w:rsidTr="0084360B">
        <w:trPr>
          <w:trHeight w:val="727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05E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A592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1: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B8FD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D3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D3CB" w14:textId="39EF4C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800F6" w14:textId="5D4BB1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E4FD" w14:textId="45E4986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8F0E" w14:textId="4612F9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16D" w14:textId="4F81EA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774F" w14:textId="46EE65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63DAD4" w14:textId="7D99A61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1D30405A" w14:textId="77777777" w:rsidTr="002A546C">
        <w:trPr>
          <w:trHeight w:val="727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209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8C8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8513" w14:textId="0E62B8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3A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65B" w14:textId="1D3B80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2D53BE" w14:textId="0EC3768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9330" w14:textId="7BA746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953" w14:textId="5B56E8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34E" w14:textId="302DC9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9358" w14:textId="67A49D2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</w:t>
            </w:r>
          </w:p>
        </w:tc>
        <w:tc>
          <w:tcPr>
            <w:tcW w:w="15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A62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A859077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75F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66FB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Закупка пожарной техники, техники специального назначения, вспомогательной техники, воздушных судов и плавсредств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E7F50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C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E1B" w14:textId="5E870D4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1D68" w14:textId="7E15D6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F253" w14:textId="26E241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84C" w14:textId="5106D0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660D" w14:textId="0D70DE5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BD6A" w14:textId="3E0F03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76A4B" w14:textId="4724C27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5B104E6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4218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876BB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61B7" w14:textId="365FAC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64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C822" w14:textId="60F7DA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C89A1" w14:textId="1F755FD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D80E" w14:textId="74E9C41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6083" w14:textId="4715A20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9BF" w14:textId="23F55B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FB27" w14:textId="16CAE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EE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6E84488" w14:textId="77777777" w:rsidTr="002A546C">
        <w:trPr>
          <w:trHeight w:val="682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79D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CFDD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14:paraId="1512B99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67587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6B67" w14:textId="59D28F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7942B4" w14:textId="36467B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EFFF" w14:textId="2F17B5B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E62C" w14:textId="54F4C6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0C55" w14:textId="62792D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DB9" w14:textId="24F911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41445C" w14:textId="5C1A6D58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D4DBD2B" w14:textId="77777777" w:rsidTr="002A546C">
        <w:trPr>
          <w:trHeight w:val="68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D7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E71ED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F537" w14:textId="783AB4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2F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B80" w14:textId="645A13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8370B" w14:textId="6EBDA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8E04" w14:textId="7C71E33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144F" w14:textId="3827EE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0E8" w14:textId="6EE581C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05B1" w14:textId="75AFB9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0FE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950D03" w14:textId="77777777" w:rsidTr="002A546C">
        <w:trPr>
          <w:trHeight w:val="1099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9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927C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80D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9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0E86" w14:textId="02C4142D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F415AD" w14:textId="48371B84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765F" w14:textId="1E866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0344" w14:textId="600550C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C8" w14:textId="78BDF8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E986" w14:textId="2B0529A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27D7E" w14:textId="7E0DBC6A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D2635" w:rsidRPr="00C24E0E" w14:paraId="6752BE98" w14:textId="77777777" w:rsidTr="002A546C">
        <w:trPr>
          <w:trHeight w:val="1099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F572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4E996" w14:textId="77777777" w:rsidR="001D2635" w:rsidRPr="00C24E0E" w:rsidRDefault="001D2635" w:rsidP="001D2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EACD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CA5" w14:textId="77777777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D2D3" w14:textId="001CDDD2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5868,44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2BBAEC" w14:textId="506A8063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618,48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DA81" w14:textId="53E5886C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1230,86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80EC" w14:textId="10F932EC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B387" w14:textId="3A559046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1B0E" w14:textId="4E1D003A" w:rsidR="001D2635" w:rsidRPr="00C24E0E" w:rsidRDefault="001D2635" w:rsidP="001D2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37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1339,70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E032" w14:textId="77777777" w:rsidR="001D2635" w:rsidRPr="00C24E0E" w:rsidRDefault="001D2635" w:rsidP="001D26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66A99A3" w14:textId="77777777" w:rsidTr="00FC1673">
        <w:trPr>
          <w:trHeight w:val="97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0756C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9870D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01.04.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2D1D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CEA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05DB" w14:textId="1588A6A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381F1" w14:textId="7031E0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DD29" w14:textId="2820685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22DF" w14:textId="755556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899" w14:textId="5CDBEA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47" w14:textId="05C1BED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45E83" w14:textId="7716E0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96FB590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D81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7D9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9BDA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DDD2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0192" w14:textId="3E74CF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1BED" w14:textId="22397A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21D6E" w14:textId="121F3A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FBFA1" w14:textId="5321AF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765F2" w14:textId="4E665B0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EC251" w14:textId="47BE1B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1694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4902393" w14:textId="77777777" w:rsidTr="006C5449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5247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1.5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F5FDE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1AFB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F87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F8DD" w14:textId="30EC0A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3F331E" w14:textId="6A60365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0E8" w14:textId="0811F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00F1" w14:textId="34DED1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DAEB" w14:textId="632881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3A24" w14:textId="2404EC5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16FEF" w14:textId="32F4F71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97C664D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B31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F65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4F06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7CD6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B96A" w14:textId="1BC140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FEE9" w14:textId="5FC47DC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17FD98" w14:textId="101B44A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9EF6" w14:textId="01261F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72F30" w14:textId="2E84E1A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A2CE4" w14:textId="3AD15A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8E23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AD57362" w14:textId="77777777" w:rsidTr="00795423">
        <w:trPr>
          <w:trHeight w:val="9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44BC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FC95E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0F4DC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BD9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AAA5" w14:textId="69ABFE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532C6B" w14:textId="6CCC47F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F2B8" w14:textId="6C5DD9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3B43" w14:textId="500367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3894" w14:textId="03781D6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B4B" w14:textId="6BB860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0FAE2" w14:textId="1954541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476FEBC" w14:textId="77777777" w:rsidTr="002A546C">
        <w:trPr>
          <w:trHeight w:val="480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7B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9471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8C8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F3134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A7C" w14:textId="0AAE3B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9A9" w14:textId="5929B1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DCE3A" w14:textId="2F7D90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D6BFF" w14:textId="7F2DC35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50941" w14:textId="19ACBCE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C082" w14:textId="12D69B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5F00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78E45F1E" w14:textId="77777777" w:rsidTr="00D02170">
        <w:trPr>
          <w:trHeight w:val="109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0BC3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C0D468" w14:textId="7450B6B1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01.07. Дополнительные мероприятия в условиях особого противопожарного режима, в том числе установка видеокамер для мониторинга обстановки </w:t>
            </w:r>
            <w:r w:rsidR="00BA6562"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местах,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граничащих с лесным массивом, сельскохозяйственными землями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178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4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9A9B" w14:textId="0DADD5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1612E3" w14:textId="60EA86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5B90" w14:textId="203A32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FFF" w14:textId="73B655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B6B4" w14:textId="34ECEE1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F2A8" w14:textId="0076C23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D3A7" w14:textId="0CB7E4C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77FD6B59" w14:textId="77777777" w:rsidTr="002A546C">
        <w:trPr>
          <w:trHeight w:val="1099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D9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AF8F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D73C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013C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9BC0" w14:textId="6704C9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226" w14:textId="3DBFF0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2BDFF" w14:textId="076C220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FB296" w14:textId="5A62C3B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2DAE4" w14:textId="19FBBE9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431BA" w14:textId="69CA8E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4585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3B61DD3" w14:textId="77777777" w:rsidTr="0026623C">
        <w:trPr>
          <w:trHeight w:val="58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3A1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8FB1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01.08. Обеспечение связи и оповещения населения </w:t>
            </w:r>
          </w:p>
          <w:p w14:paraId="03C497F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пожаре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05A73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627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505E" w14:textId="7734D1A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6002D5" w14:textId="405B85A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99AC" w14:textId="122321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B5E" w14:textId="68D9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B3F" w14:textId="6FCB5CA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F45" w14:textId="67AF98F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ACAC" w14:textId="5D41EB1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2C15A69" w14:textId="77777777" w:rsidTr="009C14A8">
        <w:trPr>
          <w:trHeight w:val="551"/>
        </w:trPr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2EB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756D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BE54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A6D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5C0C" w14:textId="568C0B1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1F64" w14:textId="5591E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0E970" w14:textId="592A5D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84AAD" w14:textId="495DDB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59249" w14:textId="30A9E1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89C047" w14:textId="00328E4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241C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CB19A35" w14:textId="77777777" w:rsidTr="00173FA4">
        <w:trPr>
          <w:trHeight w:val="70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F46C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A784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01.09. Проведение обучения населения мерам пожарной безопасности и профилактических мероприятий, направленных на профилактику пожаров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5735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B7B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4A70984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256C" w14:textId="2E88ADE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9891" w14:textId="4C836F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8E7F0" w14:textId="694BE7E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6C65E" w14:textId="200DA1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4D85D" w14:textId="45FC77D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3D6E48" w14:textId="018F55F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BC9BCA" w14:textId="4564315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B068E88" w14:textId="77777777" w:rsidTr="009C14A8">
        <w:trPr>
          <w:trHeight w:val="71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69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5BA3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4A58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B0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F498" w14:textId="72E1C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3C4B" w14:textId="5AC8A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CD140" w14:textId="5EE7F5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47371" w14:textId="03B0CA7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DA52C" w14:textId="305504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64ADA" w14:textId="48924D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233B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CB20B5D" w14:textId="77777777" w:rsidTr="005347E7">
        <w:trPr>
          <w:trHeight w:val="914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730A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20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3594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01.10. Подготовка граждан к исполнению обязанностей добровольного пожарного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соответствии с требованиями Федерального закона от 06.05.2011 № 100-ФЗ "О добровольной пожарной охране"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D3D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68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  <w:p w14:paraId="289F8AB8" w14:textId="7974963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70DD" w14:textId="2FB0E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94B8" w14:textId="309E932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526CB" w14:textId="4E7F4C2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E0C51" w14:textId="049954F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B5FB6" w14:textId="095DC8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38C41" w14:textId="6DDCBE4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6869DC" w14:textId="3DCCF97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4F2AE4B" w14:textId="77777777" w:rsidTr="002A546C">
        <w:trPr>
          <w:trHeight w:val="91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AE4F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E02E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228D2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E9360" w14:textId="08B2FF2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7ACD" w14:textId="487C74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FBC4" w14:textId="698E09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65A42" w14:textId="0917D3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15776" w14:textId="72077EB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540A1" w14:textId="249453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D3694" w14:textId="6958D6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3C0A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5FE601DF" w14:textId="77777777" w:rsidTr="00805C7A">
        <w:trPr>
          <w:trHeight w:val="635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0DA60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A671A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62956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FD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9286" w14:textId="000938FF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1470,00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F00AF" w14:textId="521831C8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29E5" w14:textId="1E4BE1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F475" w14:textId="797B63D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042D" w14:textId="2114DFB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A66" w14:textId="568A22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8F970" w14:textId="0BE9C302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4EEAF30" w14:textId="77777777" w:rsidTr="009C14A8">
        <w:trPr>
          <w:trHeight w:val="687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D1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72678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B9EA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1B34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592D" w14:textId="23DAF864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1470,0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4D788" w14:textId="1B545955" w:rsidR="004100BC" w:rsidRPr="00C24E0E" w:rsidRDefault="001D2635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D617C" w14:textId="07BA0B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1AD28" w14:textId="074EEA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CD2F0" w14:textId="7976A17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52152" w14:textId="571DEF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C225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53E324D" w14:textId="77777777" w:rsidTr="002A546C">
        <w:trPr>
          <w:trHeight w:val="80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517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1.12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843D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01.12.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13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8E51E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3F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C0D" w14:textId="2A8578F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EA53A" w14:textId="5D7F6E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822" w14:textId="7CBB663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8D75" w14:textId="3C4D55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A8AE" w14:textId="7DD208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F9B2" w14:textId="7DAFB1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DFD60" w14:textId="19D09AA5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40BBE97" w14:textId="77777777" w:rsidTr="002A546C">
        <w:trPr>
          <w:trHeight w:val="802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99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6C2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923E" w14:textId="0D366B3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101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BB4" w14:textId="5828CD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A8111" w14:textId="305C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3980" w14:textId="5EC3886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28D" w14:textId="0E548BF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96E7" w14:textId="5C89830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E0ED" w14:textId="2275762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CC9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49D3740" w14:textId="77777777" w:rsidTr="006D3DDF">
        <w:trPr>
          <w:trHeight w:val="73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7674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20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F1536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186224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7D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42DC" w14:textId="0F423CE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2091EA" w14:textId="7B279D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AD59" w14:textId="39DE5F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2C64" w14:textId="230A2AC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1F2" w14:textId="5817B2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4E8" w14:textId="2018E79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72A7" w14:textId="463B129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252E78CF" w14:textId="77777777" w:rsidTr="002A546C">
        <w:trPr>
          <w:trHeight w:val="731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702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A3B90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EBC0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03AF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3C8E" w14:textId="2D09B27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C70F" w14:textId="68111F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8827C" w14:textId="7402C1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2A86F" w14:textId="28D88F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49EE9" w14:textId="1712832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142C3" w14:textId="3C3EE99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AFED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39A366A" w14:textId="77777777" w:rsidTr="00F4220F">
        <w:trPr>
          <w:trHeight w:val="730"/>
        </w:trPr>
        <w:tc>
          <w:tcPr>
            <w:tcW w:w="4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0E1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411C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917" w14:textId="515E333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20DB" w14:textId="281094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41CE" w14:textId="2ED2E81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6A49" w14:textId="62CF12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1BF5" w14:textId="0AD0ECA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4AA4" w14:textId="0C1442A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37B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F9D629C" w14:textId="77777777" w:rsidTr="00F4220F">
        <w:trPr>
          <w:trHeight w:val="731"/>
        </w:trPr>
        <w:tc>
          <w:tcPr>
            <w:tcW w:w="4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609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973" w14:textId="77777777" w:rsidR="004100BC" w:rsidRPr="00C24E0E" w:rsidRDefault="004100BC" w:rsidP="004100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78A0" w14:textId="186BDA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8588,44</w:t>
            </w:r>
          </w:p>
        </w:tc>
        <w:tc>
          <w:tcPr>
            <w:tcW w:w="3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890A" w14:textId="7CB637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1538,48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024C" w14:textId="756CD39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1680,86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0A42" w14:textId="6AFEE8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4823" w14:textId="502C642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4F77" w14:textId="520C15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152A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1789,70</w:t>
            </w: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5F8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6103DEF" w14:textId="672B90DB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75FA2143" w14:textId="65B2FF9B" w:rsidR="00A53F63" w:rsidRDefault="00A53F63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A53F63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5 «Обеспечение безопасности населения на водных объектах</w:t>
      </w:r>
      <w:r w:rsidR="00811B27">
        <w:rPr>
          <w:rFonts w:ascii="Times New Roman" w:hAnsi="Times New Roman"/>
          <w:b/>
          <w:sz w:val="18"/>
          <w:szCs w:val="18"/>
        </w:rPr>
        <w:t>,</w:t>
      </w:r>
      <w:r w:rsidRPr="00A53F63">
        <w:rPr>
          <w:rFonts w:ascii="Times New Roman" w:hAnsi="Times New Roman"/>
          <w:b/>
          <w:sz w:val="18"/>
          <w:szCs w:val="18"/>
        </w:rPr>
        <w:t xml:space="preserve"> расположенных </w:t>
      </w:r>
      <w:r w:rsidRPr="00544084">
        <w:rPr>
          <w:rFonts w:ascii="Times New Roman" w:hAnsi="Times New Roman"/>
          <w:b/>
          <w:sz w:val="18"/>
          <w:szCs w:val="18"/>
        </w:rPr>
        <w:t>на территории муниципального образования Московской области»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093"/>
        <w:gridCol w:w="1440"/>
        <w:gridCol w:w="1453"/>
        <w:gridCol w:w="1122"/>
        <w:gridCol w:w="3580"/>
        <w:gridCol w:w="1114"/>
        <w:gridCol w:w="1039"/>
        <w:gridCol w:w="1153"/>
        <w:gridCol w:w="1095"/>
        <w:gridCol w:w="1364"/>
      </w:tblGrid>
      <w:tr w:rsidR="008C55BA" w:rsidRPr="00C24E0E" w14:paraId="1DD55475" w14:textId="77777777" w:rsidTr="00D17380">
        <w:trPr>
          <w:trHeight w:val="501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1DBEE5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01" w:type="dxa"/>
            <w:vMerge w:val="restart"/>
            <w:shd w:val="clear" w:color="auto" w:fill="auto"/>
            <w:vAlign w:val="center"/>
            <w:hideMark/>
          </w:tcPr>
          <w:p w14:paraId="1D54A5D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536A7E7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380" w:type="dxa"/>
            <w:vMerge w:val="restart"/>
            <w:shd w:val="clear" w:color="auto" w:fill="auto"/>
            <w:vAlign w:val="center"/>
            <w:hideMark/>
          </w:tcPr>
          <w:p w14:paraId="3782B43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27" w:type="dxa"/>
            <w:vMerge w:val="restart"/>
            <w:shd w:val="clear" w:color="auto" w:fill="auto"/>
            <w:vAlign w:val="center"/>
            <w:hideMark/>
          </w:tcPr>
          <w:p w14:paraId="2C49383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036" w:type="dxa"/>
            <w:gridSpan w:val="5"/>
            <w:shd w:val="clear" w:color="auto" w:fill="auto"/>
            <w:vAlign w:val="center"/>
            <w:hideMark/>
          </w:tcPr>
          <w:p w14:paraId="0FFD73D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  <w:hideMark/>
          </w:tcPr>
          <w:p w14:paraId="0951AFE3" w14:textId="7E36B27B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29AFB60E" w14:textId="77777777" w:rsidTr="00D17380">
        <w:trPr>
          <w:trHeight w:val="255"/>
          <w:tblHeader/>
        </w:trPr>
        <w:tc>
          <w:tcPr>
            <w:tcW w:w="567" w:type="dxa"/>
            <w:vMerge/>
            <w:vAlign w:val="center"/>
            <w:hideMark/>
          </w:tcPr>
          <w:p w14:paraId="1C15E0C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0E5DD937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4162C40F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vAlign w:val="center"/>
            <w:hideMark/>
          </w:tcPr>
          <w:p w14:paraId="05084C51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7" w:type="dxa"/>
            <w:vMerge/>
            <w:vAlign w:val="center"/>
            <w:hideMark/>
          </w:tcPr>
          <w:p w14:paraId="2A64833D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12" w:type="dxa"/>
            <w:shd w:val="clear" w:color="auto" w:fill="auto"/>
            <w:vAlign w:val="bottom"/>
            <w:hideMark/>
          </w:tcPr>
          <w:p w14:paraId="6D0B7D6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CD67B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14:paraId="7B493E63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14:paraId="43EB54A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61C3C4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64" w:type="dxa"/>
            <w:vMerge/>
            <w:vAlign w:val="center"/>
            <w:hideMark/>
          </w:tcPr>
          <w:p w14:paraId="74422C7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78635FF1" w14:textId="77777777" w:rsidTr="00D17380">
        <w:trPr>
          <w:trHeight w:val="255"/>
          <w:tblHeader/>
        </w:trPr>
        <w:tc>
          <w:tcPr>
            <w:tcW w:w="567" w:type="dxa"/>
            <w:shd w:val="clear" w:color="auto" w:fill="auto"/>
            <w:vAlign w:val="bottom"/>
            <w:hideMark/>
          </w:tcPr>
          <w:p w14:paraId="54E80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shd w:val="clear" w:color="auto" w:fill="auto"/>
            <w:vAlign w:val="bottom"/>
            <w:hideMark/>
          </w:tcPr>
          <w:p w14:paraId="64DB716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43" w:type="dxa"/>
            <w:shd w:val="clear" w:color="auto" w:fill="auto"/>
            <w:vAlign w:val="bottom"/>
            <w:hideMark/>
          </w:tcPr>
          <w:p w14:paraId="519A95C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27185F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7" w:type="dxa"/>
            <w:shd w:val="clear" w:color="auto" w:fill="auto"/>
            <w:vAlign w:val="bottom"/>
            <w:hideMark/>
          </w:tcPr>
          <w:p w14:paraId="482DC3F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12" w:type="dxa"/>
            <w:shd w:val="clear" w:color="auto" w:fill="auto"/>
            <w:vAlign w:val="bottom"/>
            <w:hideMark/>
          </w:tcPr>
          <w:p w14:paraId="1EC426D6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14:paraId="6612B17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44" w:type="dxa"/>
            <w:shd w:val="clear" w:color="auto" w:fill="auto"/>
            <w:vAlign w:val="bottom"/>
            <w:hideMark/>
          </w:tcPr>
          <w:p w14:paraId="762FE8C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14:paraId="270197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3246DB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14:paraId="2790C8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5C10B426" w14:textId="77777777" w:rsidTr="00D17380">
        <w:trPr>
          <w:trHeight w:val="60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17648E5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07B4BDA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3BDD60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36BF7F6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B868EB1" w14:textId="057103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41D1011" w14:textId="70F852B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9FE2815" w14:textId="15F8DE9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654612D" w14:textId="5F727DA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E20FA5A" w14:textId="12441BE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2312409" w14:textId="2120E2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  <w:hideMark/>
          </w:tcPr>
          <w:p w14:paraId="62406933" w14:textId="2F33E3D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3E6AA57F" w14:textId="77777777" w:rsidTr="00D17380">
        <w:trPr>
          <w:trHeight w:val="606"/>
        </w:trPr>
        <w:tc>
          <w:tcPr>
            <w:tcW w:w="567" w:type="dxa"/>
            <w:vMerge/>
            <w:vAlign w:val="center"/>
            <w:hideMark/>
          </w:tcPr>
          <w:p w14:paraId="07DC01D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1E3FDF3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136209DC" w14:textId="7CAD1A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3320F319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21AC613" w14:textId="58491D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000000" w:fill="FFFFFF"/>
            <w:vAlign w:val="center"/>
          </w:tcPr>
          <w:p w14:paraId="282D7F07" w14:textId="07FE8B4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46EE4E4" w14:textId="4B32D8D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4FE541" w14:textId="78B5C86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D1AD424" w14:textId="70D72E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94947A3" w14:textId="0A287EB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shd w:val="clear" w:color="auto" w:fill="auto"/>
            <w:vAlign w:val="bottom"/>
            <w:hideMark/>
          </w:tcPr>
          <w:p w14:paraId="3B4E1AE5" w14:textId="3149718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4A52C0B" w14:textId="77777777" w:rsidTr="00D17380">
        <w:trPr>
          <w:trHeight w:val="60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682E7F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1709DADB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701DBB3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3FA49EB3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96911F8" w14:textId="3D5815D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EE321DF" w14:textId="7749BA1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974C7E" w14:textId="62758D1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95E4782" w14:textId="52B208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0E9EF84" w14:textId="12EC38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99651A7" w14:textId="0B4C45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6C73E14" w14:textId="3DB65183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B8D07A3" w14:textId="77777777" w:rsidTr="00D17380">
        <w:trPr>
          <w:trHeight w:val="606"/>
        </w:trPr>
        <w:tc>
          <w:tcPr>
            <w:tcW w:w="567" w:type="dxa"/>
            <w:vMerge/>
            <w:vAlign w:val="center"/>
            <w:hideMark/>
          </w:tcPr>
          <w:p w14:paraId="6F97689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1E95439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5F4EACFA" w14:textId="2935DBE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684EEAB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8EED35" w14:textId="2630A85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242EE0B9" w14:textId="33B6026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6FE436" w14:textId="6887984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92BEA4" w14:textId="34EA2B6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8A856F2" w14:textId="16908E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1C52B0" w14:textId="42ACFF3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vAlign w:val="center"/>
            <w:hideMark/>
          </w:tcPr>
          <w:p w14:paraId="329CFC6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379CFAD" w14:textId="77777777" w:rsidTr="00D17380">
        <w:trPr>
          <w:trHeight w:val="59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08BF801" w14:textId="4331BE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44B6384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1D999D4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2933DAC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55CD54A" w14:textId="503EFBD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156F5F49" w14:textId="1B4FD2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CA74078" w14:textId="603A14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7612A56" w14:textId="2F4406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5A21111" w14:textId="5FC1E43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5757B44" w14:textId="2C5D98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7069B20" w14:textId="6B9A940D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79AC19B" w14:textId="77777777" w:rsidTr="00D17380">
        <w:trPr>
          <w:trHeight w:val="595"/>
        </w:trPr>
        <w:tc>
          <w:tcPr>
            <w:tcW w:w="567" w:type="dxa"/>
            <w:vMerge/>
            <w:vAlign w:val="center"/>
            <w:hideMark/>
          </w:tcPr>
          <w:p w14:paraId="1320EA6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70CD40F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0D43265F" w14:textId="375D83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6423B2B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88D37FB" w14:textId="1DA2FF8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A975EB" w14:textId="11311B4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1D9B21" w14:textId="23F0791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6D5040C" w14:textId="5B6147D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5093001" w14:textId="3E0D9B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C836292" w14:textId="2B0913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vAlign w:val="center"/>
            <w:hideMark/>
          </w:tcPr>
          <w:p w14:paraId="2769241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6E2293F" w14:textId="77777777" w:rsidTr="00D17380">
        <w:trPr>
          <w:trHeight w:val="736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3ACA547" w14:textId="7F628F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01" w:type="dxa"/>
            <w:vMerge w:val="restart"/>
            <w:shd w:val="clear" w:color="auto" w:fill="auto"/>
            <w:hideMark/>
          </w:tcPr>
          <w:p w14:paraId="014D554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14:paraId="0ECE7A3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380" w:type="dxa"/>
            <w:shd w:val="clear" w:color="auto" w:fill="auto"/>
            <w:hideMark/>
          </w:tcPr>
          <w:p w14:paraId="22343507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E31BBB" w14:textId="03D199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EABB062" w14:textId="1AF8637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9A80DC" w14:textId="460B7BE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4E4913" w14:textId="419E34C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3560684" w14:textId="6D5C60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644BAAB" w14:textId="0BDDF32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5B9E064" w14:textId="3F14DFB9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629F036B" w14:textId="77777777" w:rsidTr="00D17380">
        <w:trPr>
          <w:trHeight w:val="736"/>
        </w:trPr>
        <w:tc>
          <w:tcPr>
            <w:tcW w:w="567" w:type="dxa"/>
            <w:vMerge/>
            <w:vAlign w:val="center"/>
            <w:hideMark/>
          </w:tcPr>
          <w:p w14:paraId="7D550799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01" w:type="dxa"/>
            <w:vMerge/>
            <w:vAlign w:val="center"/>
            <w:hideMark/>
          </w:tcPr>
          <w:p w14:paraId="421179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14:paraId="336ED794" w14:textId="1FA5DBF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3E51057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54B384A" w14:textId="5CC5A8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1BB401A" w14:textId="25D3DED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79721C1" w14:textId="4C17A34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F6A9C7" w14:textId="41E0EE0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0DC07C5" w14:textId="6D197F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422C731" w14:textId="063F36B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64" w:type="dxa"/>
            <w:vMerge/>
            <w:vAlign w:val="center"/>
            <w:hideMark/>
          </w:tcPr>
          <w:p w14:paraId="1540663E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4B3BDEE2" w14:textId="77777777" w:rsidTr="00D17380">
        <w:trPr>
          <w:trHeight w:val="736"/>
        </w:trPr>
        <w:tc>
          <w:tcPr>
            <w:tcW w:w="4111" w:type="dxa"/>
            <w:gridSpan w:val="3"/>
            <w:vMerge w:val="restart"/>
            <w:shd w:val="clear" w:color="auto" w:fill="auto"/>
            <w:vAlign w:val="center"/>
            <w:hideMark/>
          </w:tcPr>
          <w:p w14:paraId="1BBA78EF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80" w:type="dxa"/>
            <w:shd w:val="clear" w:color="auto" w:fill="auto"/>
            <w:hideMark/>
          </w:tcPr>
          <w:p w14:paraId="5BBE30A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A5CF489" w14:textId="1C4675F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1DEB9C" w14:textId="5628A4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5E49038" w14:textId="703D9FE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7D984C" w14:textId="072CED6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948814A" w14:textId="619BC1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94BA04" w14:textId="2F6AE46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3DB105E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63FF67F5" w14:textId="77777777" w:rsidTr="00D17380">
        <w:trPr>
          <w:trHeight w:val="736"/>
        </w:trPr>
        <w:tc>
          <w:tcPr>
            <w:tcW w:w="4111" w:type="dxa"/>
            <w:gridSpan w:val="3"/>
            <w:vMerge/>
            <w:vAlign w:val="center"/>
            <w:hideMark/>
          </w:tcPr>
          <w:p w14:paraId="51F86FB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shd w:val="clear" w:color="auto" w:fill="auto"/>
            <w:hideMark/>
          </w:tcPr>
          <w:p w14:paraId="42E188E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4D06B0" w14:textId="32C93EA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3067DCE" w14:textId="6D7644F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B1528F2" w14:textId="6D40BAE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D08EFA" w14:textId="6750186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D09D619" w14:textId="06C4D61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D676FA6" w14:textId="48565D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743302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71D90E5" w14:textId="4CCFBC9F" w:rsidR="004100BC" w:rsidRDefault="004100BC" w:rsidP="00544084">
      <w:pPr>
        <w:ind w:left="36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</w:p>
    <w:p w14:paraId="2438D6F1" w14:textId="03749643" w:rsidR="00544084" w:rsidRDefault="00544084" w:rsidP="00544084">
      <w:pPr>
        <w:numPr>
          <w:ilvl w:val="0"/>
          <w:numId w:val="10"/>
        </w:numPr>
        <w:jc w:val="center"/>
        <w:rPr>
          <w:rFonts w:ascii="Times New Roman" w:hAnsi="Times New Roman"/>
          <w:b/>
          <w:sz w:val="18"/>
          <w:szCs w:val="18"/>
        </w:rPr>
      </w:pPr>
      <w:r w:rsidRPr="00544084">
        <w:rPr>
          <w:rFonts w:ascii="Times New Roman" w:hAnsi="Times New Roman"/>
          <w:b/>
          <w:sz w:val="18"/>
          <w:szCs w:val="18"/>
        </w:rPr>
        <w:lastRenderedPageBreak/>
        <w:t>Перечень мероприятий подпрограммы 6 «Обеспечивающая подпрограмма»</w:t>
      </w:r>
    </w:p>
    <w:tbl>
      <w:tblPr>
        <w:tblW w:w="15953" w:type="dxa"/>
        <w:tblInd w:w="-714" w:type="dxa"/>
        <w:tblLook w:val="04A0" w:firstRow="1" w:lastRow="0" w:firstColumn="1" w:lastColumn="0" w:noHBand="0" w:noVBand="1"/>
      </w:tblPr>
      <w:tblGrid>
        <w:gridCol w:w="635"/>
        <w:gridCol w:w="2057"/>
        <w:gridCol w:w="1242"/>
        <w:gridCol w:w="1576"/>
        <w:gridCol w:w="1151"/>
        <w:gridCol w:w="1827"/>
        <w:gridCol w:w="1886"/>
        <w:gridCol w:w="1217"/>
        <w:gridCol w:w="1412"/>
        <w:gridCol w:w="1353"/>
        <w:gridCol w:w="10"/>
        <w:gridCol w:w="1573"/>
        <w:gridCol w:w="14"/>
      </w:tblGrid>
      <w:tr w:rsidR="008C55BA" w:rsidRPr="00C24E0E" w14:paraId="25D5894D" w14:textId="77777777" w:rsidTr="000F42B7">
        <w:trPr>
          <w:trHeight w:val="472"/>
          <w:tblHeader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70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22C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A20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8E5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E6AC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0EB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0631" w14:textId="66FC1D36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8C55BA" w:rsidRPr="00C24E0E" w14:paraId="54401911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1206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93B9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0D46E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270F3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41730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A381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D32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875D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D41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8F5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5FCCC" w14:textId="77777777" w:rsidR="008C55BA" w:rsidRPr="00C24E0E" w:rsidRDefault="008C55BA" w:rsidP="00EF4B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C55BA" w:rsidRPr="00C24E0E" w14:paraId="1F1DF7DF" w14:textId="77777777" w:rsidTr="000F42B7">
        <w:trPr>
          <w:gridAfter w:val="1"/>
          <w:wAfter w:w="14" w:type="dxa"/>
          <w:trHeight w:val="255"/>
          <w:tblHeader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DCA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755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64F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5A2E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799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733F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1159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7EE4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B88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E3317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D298" w14:textId="77777777" w:rsidR="008C55BA" w:rsidRPr="00C24E0E" w:rsidRDefault="008C55BA" w:rsidP="00EF4B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4100BC" w:rsidRPr="00C24E0E" w14:paraId="7EB26EF4" w14:textId="77777777" w:rsidTr="00A03498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FA01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5E9F5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BD1D90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41B0B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470C" w14:textId="5ABE23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6846DD" w14:textId="6D11A91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36C45" w14:textId="7955201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D60B2" w14:textId="752A734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34708" w14:textId="789444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EADB" w14:textId="6B1006E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1268B15" w14:textId="3980EC3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3B1D542" w14:textId="77777777" w:rsidTr="009C14A8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8E0A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F0D1C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D79D7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81B2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760BF" w14:textId="4ED4E87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37393B" w14:textId="3C3E222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B6EF7" w14:textId="36B1A65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CE1B" w14:textId="5847EFF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8327" w14:textId="5ACE8B3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3427D" w14:textId="40BF695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AA5A7" w14:textId="37DFD95E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29802A23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F36E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DB47A" w14:textId="77777777" w:rsidR="004100BC" w:rsidRPr="00C24E0E" w:rsidRDefault="004100BC" w:rsidP="004100BC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618D47" w14:textId="7E84599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5B84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73AD" w14:textId="13FF124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1A5A9" w14:textId="3B6D1186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414D" w14:textId="6246127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EF905" w14:textId="353EBEA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0AB0" w14:textId="43244C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ABB8F" w14:textId="6298C4A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A2A93" w14:textId="2AE7772B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0BD5B157" w14:textId="77777777" w:rsidTr="002A546C">
        <w:trPr>
          <w:gridAfter w:val="1"/>
          <w:wAfter w:w="14" w:type="dxa"/>
          <w:trHeight w:val="101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474C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0C7F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2E77" w14:textId="1D64A2F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6C43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28CC" w14:textId="19BD7DA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3E783" w14:textId="15897B7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5586B" w14:textId="5651F58B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DD3D2" w14:textId="2145BE9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3D5B0" w14:textId="0BAEAD8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95D4" w14:textId="474417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DE8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1E5F1B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F337" w14:textId="3DB4C98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2C6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Диагностика, ремонт, регламентные 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28E6FF" w14:textId="4F894C9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A958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4D3E" w14:textId="09563D2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06CF" w14:textId="4C74CD8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11163" w14:textId="37FD44A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C2CD" w14:textId="0A40872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22963" w14:textId="688CAE2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A78A2" w14:textId="78017AE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2A523" w14:textId="5EAB8554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410789EB" w14:textId="77777777" w:rsidTr="002A546C">
        <w:trPr>
          <w:gridAfter w:val="1"/>
          <w:wAfter w:w="14" w:type="dxa"/>
          <w:trHeight w:val="9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4762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5A2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D1E7" w14:textId="0A07931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2E9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F5A6" w14:textId="6BD522B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0D43E" w14:textId="6AA0EFC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B40CA" w14:textId="3B1BEC3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5F5F" w14:textId="394250B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49F1E" w14:textId="401FB96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93968" w14:textId="1C176E7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4032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1C900D5C" w14:textId="77777777" w:rsidTr="002A546C">
        <w:trPr>
          <w:gridAfter w:val="1"/>
          <w:wAfter w:w="14" w:type="dxa"/>
          <w:trHeight w:val="1559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C859" w14:textId="1702CD8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CDF36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Закупка запасных частей, материалов, шин и аккумуляторов, оборудования, приспособлений и инструмента для проведения ремонта и </w:t>
            </w: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12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DC157F" w14:textId="523A3F9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hAnsi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A52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94799" w14:textId="49F6B0B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732E" w14:textId="17E6274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6F35" w14:textId="737CF37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4E75" w14:textId="1B94993C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CCD07" w14:textId="2EC7627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35F2" w14:textId="32188C7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C6BCA" w14:textId="62B1617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Сектор ГЗ и ТБ</w:t>
            </w:r>
            <w:r w:rsidRPr="00856A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4100BC" w:rsidRPr="00C24E0E" w14:paraId="5BF3A53B" w14:textId="77777777" w:rsidTr="003E350A">
        <w:trPr>
          <w:gridAfter w:val="1"/>
          <w:wAfter w:w="14" w:type="dxa"/>
          <w:trHeight w:val="1559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841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A8A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C03AC" w14:textId="5479342C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5BAC5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F6DF" w14:textId="72D1EEB9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DCB04" w14:textId="7AC0173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11A0" w14:textId="36472A9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AF14D" w14:textId="6339B0B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106F" w14:textId="373CDF0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B36A8" w14:textId="3544F020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BE0D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07CB9BBE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2C64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6CD3D3AC" w14:textId="1DACCC0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C57F6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3030" w14:textId="4FC9B4DF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87A5" w14:textId="082CC20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6F20" w14:textId="381C596A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0294" w14:textId="329F0D4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CD72" w14:textId="1ACE1BFD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D548B" w14:textId="70148AA8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01594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00BC" w:rsidRPr="00C24E0E" w14:paraId="34B34034" w14:textId="77777777" w:rsidTr="00073049">
        <w:trPr>
          <w:gridAfter w:val="1"/>
          <w:wAfter w:w="14" w:type="dxa"/>
          <w:trHeight w:val="920"/>
        </w:trPr>
        <w:tc>
          <w:tcPr>
            <w:tcW w:w="39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BA9C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C8FD" w14:textId="77777777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24E0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муниципальных образований Московской области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7556" w14:textId="5F182F63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19837,15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165DE" w14:textId="3DDED995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D8C8" w14:textId="294E0332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2300C" w14:textId="30DD5561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0977" w14:textId="36213744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9CA2E" w14:textId="3351FB0E" w:rsidR="004100BC" w:rsidRPr="00C24E0E" w:rsidRDefault="004100BC" w:rsidP="00410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B4A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3967,43</w:t>
            </w:r>
          </w:p>
        </w:tc>
        <w:tc>
          <w:tcPr>
            <w:tcW w:w="15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E5080" w14:textId="77777777" w:rsidR="004100BC" w:rsidRPr="00C24E0E" w:rsidRDefault="004100BC" w:rsidP="00410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AB537FF" w14:textId="77777777" w:rsidR="002D5533" w:rsidRPr="00544084" w:rsidRDefault="002D5533" w:rsidP="002D5533">
      <w:pPr>
        <w:ind w:left="360"/>
        <w:rPr>
          <w:rFonts w:ascii="Times New Roman" w:hAnsi="Times New Roman"/>
          <w:b/>
          <w:sz w:val="18"/>
          <w:szCs w:val="18"/>
        </w:rPr>
      </w:pPr>
    </w:p>
    <w:sectPr w:rsidR="002D5533" w:rsidRPr="00544084" w:rsidSect="00BB2AD4"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546C4" w14:textId="77777777" w:rsidR="008412CF" w:rsidRDefault="008412CF" w:rsidP="00D32779">
      <w:pPr>
        <w:spacing w:after="0" w:line="240" w:lineRule="auto"/>
      </w:pPr>
      <w:r>
        <w:separator/>
      </w:r>
    </w:p>
  </w:endnote>
  <w:endnote w:type="continuationSeparator" w:id="0">
    <w:p w14:paraId="588A06BB" w14:textId="77777777" w:rsidR="008412CF" w:rsidRDefault="008412CF" w:rsidP="00D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67E2" w14:textId="77777777" w:rsidR="008412CF" w:rsidRDefault="008412CF" w:rsidP="00D32779">
      <w:pPr>
        <w:spacing w:after="0" w:line="240" w:lineRule="auto"/>
      </w:pPr>
      <w:r>
        <w:separator/>
      </w:r>
    </w:p>
  </w:footnote>
  <w:footnote w:type="continuationSeparator" w:id="0">
    <w:p w14:paraId="3C440F1E" w14:textId="77777777" w:rsidR="008412CF" w:rsidRDefault="008412CF" w:rsidP="00D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361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DF00367" w14:textId="77777777" w:rsidR="00381548" w:rsidRPr="00432DDE" w:rsidRDefault="003D05C1">
        <w:pPr>
          <w:pStyle w:val="a3"/>
          <w:jc w:val="center"/>
          <w:rPr>
            <w:rFonts w:ascii="Times New Roman" w:hAnsi="Times New Roman"/>
          </w:rPr>
        </w:pPr>
        <w:r w:rsidRPr="00432DDE">
          <w:rPr>
            <w:rFonts w:ascii="Times New Roman" w:hAnsi="Times New Roman"/>
          </w:rPr>
          <w:fldChar w:fldCharType="begin"/>
        </w:r>
        <w:r w:rsidRPr="00432DDE">
          <w:rPr>
            <w:rFonts w:ascii="Times New Roman" w:hAnsi="Times New Roman"/>
          </w:rPr>
          <w:instrText xml:space="preserve"> PAGE   \* MERGEFORMAT </w:instrText>
        </w:r>
        <w:r w:rsidRPr="00432DDE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19</w:t>
        </w:r>
        <w:r w:rsidRPr="00432DDE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D8A"/>
    <w:multiLevelType w:val="hybridMultilevel"/>
    <w:tmpl w:val="4B9AB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1F3D7B"/>
    <w:multiLevelType w:val="hybridMultilevel"/>
    <w:tmpl w:val="A956C1FE"/>
    <w:lvl w:ilvl="0" w:tplc="715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 w15:restartNumberingAfterBreak="0">
    <w:nsid w:val="211F64B3"/>
    <w:multiLevelType w:val="hybridMultilevel"/>
    <w:tmpl w:val="BF0CC3A0"/>
    <w:lvl w:ilvl="0" w:tplc="E29CF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A4910"/>
    <w:multiLevelType w:val="hybridMultilevel"/>
    <w:tmpl w:val="A6CEAA06"/>
    <w:lvl w:ilvl="0" w:tplc="1F264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3721"/>
    <w:multiLevelType w:val="hybridMultilevel"/>
    <w:tmpl w:val="52784CF0"/>
    <w:lvl w:ilvl="0" w:tplc="29A2B3A4">
      <w:start w:val="2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D2806"/>
    <w:multiLevelType w:val="hybridMultilevel"/>
    <w:tmpl w:val="76B0C0A2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AA701A2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5662432"/>
    <w:multiLevelType w:val="hybridMultilevel"/>
    <w:tmpl w:val="150E03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A3B32"/>
    <w:multiLevelType w:val="hybridMultilevel"/>
    <w:tmpl w:val="7020DBD2"/>
    <w:lvl w:ilvl="0" w:tplc="4748ED70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BC18CF"/>
    <w:multiLevelType w:val="hybridMultilevel"/>
    <w:tmpl w:val="D4729D0A"/>
    <w:lvl w:ilvl="0" w:tplc="4748ED7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F8"/>
    <w:rsid w:val="00004392"/>
    <w:rsid w:val="0000690E"/>
    <w:rsid w:val="00012FD6"/>
    <w:rsid w:val="00016A29"/>
    <w:rsid w:val="00017018"/>
    <w:rsid w:val="00026D35"/>
    <w:rsid w:val="00031BC4"/>
    <w:rsid w:val="00035CAB"/>
    <w:rsid w:val="0003777B"/>
    <w:rsid w:val="00037C02"/>
    <w:rsid w:val="00040D2C"/>
    <w:rsid w:val="000442CD"/>
    <w:rsid w:val="00054F4B"/>
    <w:rsid w:val="00062B92"/>
    <w:rsid w:val="00062C6D"/>
    <w:rsid w:val="00064752"/>
    <w:rsid w:val="00065CC4"/>
    <w:rsid w:val="00065FCC"/>
    <w:rsid w:val="00066D5D"/>
    <w:rsid w:val="000C2BAC"/>
    <w:rsid w:val="000C4C83"/>
    <w:rsid w:val="000D3BF3"/>
    <w:rsid w:val="000D45F3"/>
    <w:rsid w:val="000E01AF"/>
    <w:rsid w:val="000E2322"/>
    <w:rsid w:val="000E42A8"/>
    <w:rsid w:val="000E6B1D"/>
    <w:rsid w:val="000E7E44"/>
    <w:rsid w:val="000F42B7"/>
    <w:rsid w:val="000F45F5"/>
    <w:rsid w:val="00101021"/>
    <w:rsid w:val="00102B33"/>
    <w:rsid w:val="00106A52"/>
    <w:rsid w:val="001110FD"/>
    <w:rsid w:val="0011218C"/>
    <w:rsid w:val="00112F84"/>
    <w:rsid w:val="00113D33"/>
    <w:rsid w:val="0012071D"/>
    <w:rsid w:val="00121363"/>
    <w:rsid w:val="00122194"/>
    <w:rsid w:val="00134DA3"/>
    <w:rsid w:val="00135345"/>
    <w:rsid w:val="00143D43"/>
    <w:rsid w:val="00146C67"/>
    <w:rsid w:val="00150571"/>
    <w:rsid w:val="00155DC6"/>
    <w:rsid w:val="00161635"/>
    <w:rsid w:val="001619D9"/>
    <w:rsid w:val="00162F27"/>
    <w:rsid w:val="00166D68"/>
    <w:rsid w:val="00185368"/>
    <w:rsid w:val="00187180"/>
    <w:rsid w:val="00195E4B"/>
    <w:rsid w:val="00196F47"/>
    <w:rsid w:val="00197CAE"/>
    <w:rsid w:val="001A6528"/>
    <w:rsid w:val="001B1677"/>
    <w:rsid w:val="001B46F5"/>
    <w:rsid w:val="001C29F3"/>
    <w:rsid w:val="001C2C26"/>
    <w:rsid w:val="001C5DD6"/>
    <w:rsid w:val="001D1ABF"/>
    <w:rsid w:val="001D1E1A"/>
    <w:rsid w:val="001D1E2D"/>
    <w:rsid w:val="001D2635"/>
    <w:rsid w:val="001D58AD"/>
    <w:rsid w:val="001E053E"/>
    <w:rsid w:val="001E44D2"/>
    <w:rsid w:val="001F76C6"/>
    <w:rsid w:val="00205510"/>
    <w:rsid w:val="00207908"/>
    <w:rsid w:val="0021028D"/>
    <w:rsid w:val="00210E8D"/>
    <w:rsid w:val="00210EDD"/>
    <w:rsid w:val="002220BE"/>
    <w:rsid w:val="00223FF8"/>
    <w:rsid w:val="00231655"/>
    <w:rsid w:val="00233E73"/>
    <w:rsid w:val="00233F21"/>
    <w:rsid w:val="00245BA2"/>
    <w:rsid w:val="002569C5"/>
    <w:rsid w:val="002660E4"/>
    <w:rsid w:val="00267697"/>
    <w:rsid w:val="00273261"/>
    <w:rsid w:val="00275ED9"/>
    <w:rsid w:val="0028268C"/>
    <w:rsid w:val="00283CE3"/>
    <w:rsid w:val="0029044A"/>
    <w:rsid w:val="00291EDD"/>
    <w:rsid w:val="00292096"/>
    <w:rsid w:val="00296058"/>
    <w:rsid w:val="002A3B81"/>
    <w:rsid w:val="002A546C"/>
    <w:rsid w:val="002A609D"/>
    <w:rsid w:val="002A6E08"/>
    <w:rsid w:val="002A6F19"/>
    <w:rsid w:val="002A7DDF"/>
    <w:rsid w:val="002C05C8"/>
    <w:rsid w:val="002D529C"/>
    <w:rsid w:val="002D5533"/>
    <w:rsid w:val="002E3873"/>
    <w:rsid w:val="002E591F"/>
    <w:rsid w:val="00304383"/>
    <w:rsid w:val="003049CF"/>
    <w:rsid w:val="003126D4"/>
    <w:rsid w:val="003141A7"/>
    <w:rsid w:val="00315873"/>
    <w:rsid w:val="00325C21"/>
    <w:rsid w:val="00327042"/>
    <w:rsid w:val="00340509"/>
    <w:rsid w:val="00341AA7"/>
    <w:rsid w:val="003448C4"/>
    <w:rsid w:val="00344BD9"/>
    <w:rsid w:val="00347183"/>
    <w:rsid w:val="003647AC"/>
    <w:rsid w:val="00370395"/>
    <w:rsid w:val="003724C1"/>
    <w:rsid w:val="00376392"/>
    <w:rsid w:val="00381807"/>
    <w:rsid w:val="003841F3"/>
    <w:rsid w:val="003842D0"/>
    <w:rsid w:val="003934C8"/>
    <w:rsid w:val="003A096A"/>
    <w:rsid w:val="003A4413"/>
    <w:rsid w:val="003C4F35"/>
    <w:rsid w:val="003D05C1"/>
    <w:rsid w:val="003D1636"/>
    <w:rsid w:val="003D1BE1"/>
    <w:rsid w:val="003D24DF"/>
    <w:rsid w:val="003E10EF"/>
    <w:rsid w:val="003E5B9C"/>
    <w:rsid w:val="00400C12"/>
    <w:rsid w:val="00403219"/>
    <w:rsid w:val="004100BC"/>
    <w:rsid w:val="0041590B"/>
    <w:rsid w:val="00415FB0"/>
    <w:rsid w:val="004166E6"/>
    <w:rsid w:val="00423881"/>
    <w:rsid w:val="00427180"/>
    <w:rsid w:val="00427228"/>
    <w:rsid w:val="00432499"/>
    <w:rsid w:val="004363DE"/>
    <w:rsid w:val="00436F4E"/>
    <w:rsid w:val="00452A48"/>
    <w:rsid w:val="00460A7C"/>
    <w:rsid w:val="0046445B"/>
    <w:rsid w:val="004737EB"/>
    <w:rsid w:val="004813C3"/>
    <w:rsid w:val="00483B1F"/>
    <w:rsid w:val="00486015"/>
    <w:rsid w:val="004867F4"/>
    <w:rsid w:val="0049221C"/>
    <w:rsid w:val="004A5AE8"/>
    <w:rsid w:val="004A635E"/>
    <w:rsid w:val="004A7CBD"/>
    <w:rsid w:val="004B240B"/>
    <w:rsid w:val="004B5277"/>
    <w:rsid w:val="004B7622"/>
    <w:rsid w:val="004B785B"/>
    <w:rsid w:val="004C34FF"/>
    <w:rsid w:val="004C3FBD"/>
    <w:rsid w:val="004C5EE1"/>
    <w:rsid w:val="004C6658"/>
    <w:rsid w:val="004D2E8B"/>
    <w:rsid w:val="004E0811"/>
    <w:rsid w:val="004E23A9"/>
    <w:rsid w:val="004E23C2"/>
    <w:rsid w:val="004E439B"/>
    <w:rsid w:val="004F10D7"/>
    <w:rsid w:val="00500407"/>
    <w:rsid w:val="00502D27"/>
    <w:rsid w:val="00504EA1"/>
    <w:rsid w:val="00515AC1"/>
    <w:rsid w:val="00516DA8"/>
    <w:rsid w:val="00517E08"/>
    <w:rsid w:val="0052527B"/>
    <w:rsid w:val="005277FD"/>
    <w:rsid w:val="0053620E"/>
    <w:rsid w:val="00544084"/>
    <w:rsid w:val="00554842"/>
    <w:rsid w:val="00555D13"/>
    <w:rsid w:val="00561CD7"/>
    <w:rsid w:val="00562120"/>
    <w:rsid w:val="00576338"/>
    <w:rsid w:val="005804D9"/>
    <w:rsid w:val="0059002C"/>
    <w:rsid w:val="005925E6"/>
    <w:rsid w:val="005974B2"/>
    <w:rsid w:val="005B384D"/>
    <w:rsid w:val="005D2489"/>
    <w:rsid w:val="005F5F55"/>
    <w:rsid w:val="006112CB"/>
    <w:rsid w:val="0062154A"/>
    <w:rsid w:val="00624132"/>
    <w:rsid w:val="006375AC"/>
    <w:rsid w:val="00637AE0"/>
    <w:rsid w:val="00651811"/>
    <w:rsid w:val="00662774"/>
    <w:rsid w:val="00665152"/>
    <w:rsid w:val="00666242"/>
    <w:rsid w:val="00667E4A"/>
    <w:rsid w:val="00692429"/>
    <w:rsid w:val="006A32CA"/>
    <w:rsid w:val="006A4C69"/>
    <w:rsid w:val="006B3879"/>
    <w:rsid w:val="006B3EF3"/>
    <w:rsid w:val="006B49BD"/>
    <w:rsid w:val="006B7A3C"/>
    <w:rsid w:val="006C027D"/>
    <w:rsid w:val="006C1F17"/>
    <w:rsid w:val="006D41E3"/>
    <w:rsid w:val="006D60AC"/>
    <w:rsid w:val="006E296A"/>
    <w:rsid w:val="006E4C0E"/>
    <w:rsid w:val="006F0A56"/>
    <w:rsid w:val="006F6589"/>
    <w:rsid w:val="00706E3B"/>
    <w:rsid w:val="00715ADC"/>
    <w:rsid w:val="0072048C"/>
    <w:rsid w:val="007228ED"/>
    <w:rsid w:val="00723FAA"/>
    <w:rsid w:val="00734279"/>
    <w:rsid w:val="00736031"/>
    <w:rsid w:val="00736C73"/>
    <w:rsid w:val="00737071"/>
    <w:rsid w:val="007371BC"/>
    <w:rsid w:val="00743FBA"/>
    <w:rsid w:val="00747803"/>
    <w:rsid w:val="00747876"/>
    <w:rsid w:val="00757B5D"/>
    <w:rsid w:val="007641F1"/>
    <w:rsid w:val="0077208C"/>
    <w:rsid w:val="00782D59"/>
    <w:rsid w:val="00784087"/>
    <w:rsid w:val="007878C8"/>
    <w:rsid w:val="00795508"/>
    <w:rsid w:val="007A2846"/>
    <w:rsid w:val="007B0223"/>
    <w:rsid w:val="007B2F43"/>
    <w:rsid w:val="007C27E9"/>
    <w:rsid w:val="007C544D"/>
    <w:rsid w:val="007D0C2F"/>
    <w:rsid w:val="007D52AB"/>
    <w:rsid w:val="007E6576"/>
    <w:rsid w:val="007F10C0"/>
    <w:rsid w:val="007F23B9"/>
    <w:rsid w:val="007F2DE9"/>
    <w:rsid w:val="007F7A7E"/>
    <w:rsid w:val="00802F34"/>
    <w:rsid w:val="00811B27"/>
    <w:rsid w:val="0082396B"/>
    <w:rsid w:val="00824CBB"/>
    <w:rsid w:val="0083030B"/>
    <w:rsid w:val="00840B24"/>
    <w:rsid w:val="00840D64"/>
    <w:rsid w:val="00840DAC"/>
    <w:rsid w:val="008412CF"/>
    <w:rsid w:val="0084149B"/>
    <w:rsid w:val="0084183D"/>
    <w:rsid w:val="00856A6C"/>
    <w:rsid w:val="00862D31"/>
    <w:rsid w:val="0086418B"/>
    <w:rsid w:val="008672EB"/>
    <w:rsid w:val="00871AA5"/>
    <w:rsid w:val="00882A71"/>
    <w:rsid w:val="00884C79"/>
    <w:rsid w:val="0088795C"/>
    <w:rsid w:val="00894DEE"/>
    <w:rsid w:val="00896DB3"/>
    <w:rsid w:val="008A0921"/>
    <w:rsid w:val="008A5463"/>
    <w:rsid w:val="008B0272"/>
    <w:rsid w:val="008C55BA"/>
    <w:rsid w:val="008D5250"/>
    <w:rsid w:val="008E6A9F"/>
    <w:rsid w:val="008F3862"/>
    <w:rsid w:val="0090228B"/>
    <w:rsid w:val="0090540D"/>
    <w:rsid w:val="00915DD1"/>
    <w:rsid w:val="0092564A"/>
    <w:rsid w:val="00926AAD"/>
    <w:rsid w:val="00933E20"/>
    <w:rsid w:val="00935947"/>
    <w:rsid w:val="00942139"/>
    <w:rsid w:val="009429D1"/>
    <w:rsid w:val="00946368"/>
    <w:rsid w:val="009578C1"/>
    <w:rsid w:val="00967346"/>
    <w:rsid w:val="00983AC1"/>
    <w:rsid w:val="00996B05"/>
    <w:rsid w:val="009A5131"/>
    <w:rsid w:val="009B255B"/>
    <w:rsid w:val="009C14A8"/>
    <w:rsid w:val="009C3C54"/>
    <w:rsid w:val="009C6A6D"/>
    <w:rsid w:val="009D79D5"/>
    <w:rsid w:val="009E42B7"/>
    <w:rsid w:val="009F68C7"/>
    <w:rsid w:val="00A014F8"/>
    <w:rsid w:val="00A0255D"/>
    <w:rsid w:val="00A10EB7"/>
    <w:rsid w:val="00A12E2E"/>
    <w:rsid w:val="00A1456E"/>
    <w:rsid w:val="00A154C5"/>
    <w:rsid w:val="00A157D9"/>
    <w:rsid w:val="00A402AC"/>
    <w:rsid w:val="00A47581"/>
    <w:rsid w:val="00A53F63"/>
    <w:rsid w:val="00A54944"/>
    <w:rsid w:val="00A94605"/>
    <w:rsid w:val="00A95E7A"/>
    <w:rsid w:val="00AA10DA"/>
    <w:rsid w:val="00AA4245"/>
    <w:rsid w:val="00AA5B27"/>
    <w:rsid w:val="00AB0694"/>
    <w:rsid w:val="00AB1C53"/>
    <w:rsid w:val="00AD069C"/>
    <w:rsid w:val="00AD664B"/>
    <w:rsid w:val="00AE00D1"/>
    <w:rsid w:val="00AE16EE"/>
    <w:rsid w:val="00AE2014"/>
    <w:rsid w:val="00AE45ED"/>
    <w:rsid w:val="00AE5476"/>
    <w:rsid w:val="00AF089D"/>
    <w:rsid w:val="00AF77BF"/>
    <w:rsid w:val="00B0713B"/>
    <w:rsid w:val="00B10FEA"/>
    <w:rsid w:val="00B22831"/>
    <w:rsid w:val="00B237D1"/>
    <w:rsid w:val="00B31C06"/>
    <w:rsid w:val="00B31C11"/>
    <w:rsid w:val="00B33AC9"/>
    <w:rsid w:val="00B40B49"/>
    <w:rsid w:val="00B40EC4"/>
    <w:rsid w:val="00B42617"/>
    <w:rsid w:val="00B441A7"/>
    <w:rsid w:val="00B47A45"/>
    <w:rsid w:val="00B53235"/>
    <w:rsid w:val="00B565A3"/>
    <w:rsid w:val="00B57806"/>
    <w:rsid w:val="00B600AA"/>
    <w:rsid w:val="00B608BA"/>
    <w:rsid w:val="00B73B68"/>
    <w:rsid w:val="00B90C6A"/>
    <w:rsid w:val="00B91327"/>
    <w:rsid w:val="00B91C55"/>
    <w:rsid w:val="00B960D7"/>
    <w:rsid w:val="00B96C9E"/>
    <w:rsid w:val="00BA625B"/>
    <w:rsid w:val="00BA6562"/>
    <w:rsid w:val="00BC2C0E"/>
    <w:rsid w:val="00BC3066"/>
    <w:rsid w:val="00BC6569"/>
    <w:rsid w:val="00BD453C"/>
    <w:rsid w:val="00BD67F7"/>
    <w:rsid w:val="00BE6504"/>
    <w:rsid w:val="00BE7584"/>
    <w:rsid w:val="00BF0C77"/>
    <w:rsid w:val="00BF55B5"/>
    <w:rsid w:val="00C01BF7"/>
    <w:rsid w:val="00C01F76"/>
    <w:rsid w:val="00C163CB"/>
    <w:rsid w:val="00C17DA0"/>
    <w:rsid w:val="00C206C2"/>
    <w:rsid w:val="00C241B0"/>
    <w:rsid w:val="00C24E0E"/>
    <w:rsid w:val="00C330D5"/>
    <w:rsid w:val="00C33CF3"/>
    <w:rsid w:val="00C34DDD"/>
    <w:rsid w:val="00C44BC2"/>
    <w:rsid w:val="00C4523C"/>
    <w:rsid w:val="00C4544D"/>
    <w:rsid w:val="00C52E85"/>
    <w:rsid w:val="00C60AF4"/>
    <w:rsid w:val="00C6585E"/>
    <w:rsid w:val="00C7360D"/>
    <w:rsid w:val="00C86EBB"/>
    <w:rsid w:val="00C96FEF"/>
    <w:rsid w:val="00C97492"/>
    <w:rsid w:val="00C97FFB"/>
    <w:rsid w:val="00CB38F0"/>
    <w:rsid w:val="00CB4C40"/>
    <w:rsid w:val="00CC3B06"/>
    <w:rsid w:val="00CC3C52"/>
    <w:rsid w:val="00CC3E4F"/>
    <w:rsid w:val="00CD0AD7"/>
    <w:rsid w:val="00CE0691"/>
    <w:rsid w:val="00CE1C9D"/>
    <w:rsid w:val="00CF299E"/>
    <w:rsid w:val="00CF2B9A"/>
    <w:rsid w:val="00D02E7D"/>
    <w:rsid w:val="00D04CD0"/>
    <w:rsid w:val="00D07A21"/>
    <w:rsid w:val="00D12931"/>
    <w:rsid w:val="00D14B83"/>
    <w:rsid w:val="00D157A3"/>
    <w:rsid w:val="00D15896"/>
    <w:rsid w:val="00D1596F"/>
    <w:rsid w:val="00D17380"/>
    <w:rsid w:val="00D25EFD"/>
    <w:rsid w:val="00D32779"/>
    <w:rsid w:val="00D34DE3"/>
    <w:rsid w:val="00D3695E"/>
    <w:rsid w:val="00D374B0"/>
    <w:rsid w:val="00D40825"/>
    <w:rsid w:val="00D50AF0"/>
    <w:rsid w:val="00D55D35"/>
    <w:rsid w:val="00D565A5"/>
    <w:rsid w:val="00D97CB5"/>
    <w:rsid w:val="00DA02FA"/>
    <w:rsid w:val="00DA2977"/>
    <w:rsid w:val="00DA2B64"/>
    <w:rsid w:val="00DA459B"/>
    <w:rsid w:val="00DA5C2E"/>
    <w:rsid w:val="00DB465A"/>
    <w:rsid w:val="00DB7854"/>
    <w:rsid w:val="00DB7996"/>
    <w:rsid w:val="00DC6E27"/>
    <w:rsid w:val="00DC7575"/>
    <w:rsid w:val="00DD678B"/>
    <w:rsid w:val="00DE4EAD"/>
    <w:rsid w:val="00DE69FF"/>
    <w:rsid w:val="00DF1153"/>
    <w:rsid w:val="00E01A42"/>
    <w:rsid w:val="00E01A83"/>
    <w:rsid w:val="00E12368"/>
    <w:rsid w:val="00E13BF3"/>
    <w:rsid w:val="00E311E6"/>
    <w:rsid w:val="00E32614"/>
    <w:rsid w:val="00E427CA"/>
    <w:rsid w:val="00E4583C"/>
    <w:rsid w:val="00E66B93"/>
    <w:rsid w:val="00E66EEE"/>
    <w:rsid w:val="00E70763"/>
    <w:rsid w:val="00E71C84"/>
    <w:rsid w:val="00E77A50"/>
    <w:rsid w:val="00E93888"/>
    <w:rsid w:val="00EA6F3F"/>
    <w:rsid w:val="00EB0C5F"/>
    <w:rsid w:val="00EB51A5"/>
    <w:rsid w:val="00EB5478"/>
    <w:rsid w:val="00EC1088"/>
    <w:rsid w:val="00EC2CFE"/>
    <w:rsid w:val="00ED0F69"/>
    <w:rsid w:val="00ED3AF8"/>
    <w:rsid w:val="00ED6DF6"/>
    <w:rsid w:val="00EE0995"/>
    <w:rsid w:val="00EE4845"/>
    <w:rsid w:val="00EF0019"/>
    <w:rsid w:val="00EF01AB"/>
    <w:rsid w:val="00EF0634"/>
    <w:rsid w:val="00EF1A7C"/>
    <w:rsid w:val="00F01C52"/>
    <w:rsid w:val="00F01D91"/>
    <w:rsid w:val="00F025E9"/>
    <w:rsid w:val="00F1028C"/>
    <w:rsid w:val="00F11967"/>
    <w:rsid w:val="00F1229B"/>
    <w:rsid w:val="00F17D7C"/>
    <w:rsid w:val="00F2541C"/>
    <w:rsid w:val="00F31C73"/>
    <w:rsid w:val="00F32B9E"/>
    <w:rsid w:val="00F32EAC"/>
    <w:rsid w:val="00F350D8"/>
    <w:rsid w:val="00F36BC1"/>
    <w:rsid w:val="00F41842"/>
    <w:rsid w:val="00F41D26"/>
    <w:rsid w:val="00F459D3"/>
    <w:rsid w:val="00F502C8"/>
    <w:rsid w:val="00F539D3"/>
    <w:rsid w:val="00F64C9B"/>
    <w:rsid w:val="00F67305"/>
    <w:rsid w:val="00F7144F"/>
    <w:rsid w:val="00F72FE6"/>
    <w:rsid w:val="00F76A4C"/>
    <w:rsid w:val="00F80DF7"/>
    <w:rsid w:val="00F87929"/>
    <w:rsid w:val="00F9446B"/>
    <w:rsid w:val="00FA636D"/>
    <w:rsid w:val="00FA7725"/>
    <w:rsid w:val="00FB453A"/>
    <w:rsid w:val="00FC4B21"/>
    <w:rsid w:val="00FD4693"/>
    <w:rsid w:val="00FD564F"/>
    <w:rsid w:val="00FD723A"/>
    <w:rsid w:val="00FE3F6C"/>
    <w:rsid w:val="00FF0E00"/>
    <w:rsid w:val="00FF268B"/>
    <w:rsid w:val="00FF5979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F12"/>
  <w15:chartTrackingRefBased/>
  <w15:docId w15:val="{0028A7B3-88EF-4FFD-BBB1-0EB54005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734279"/>
    <w:pPr>
      <w:keepNext/>
      <w:tabs>
        <w:tab w:val="left" w:pos="756"/>
      </w:tabs>
      <w:suppressAutoHyphens/>
      <w:spacing w:after="200" w:line="276" w:lineRule="auto"/>
      <w:ind w:left="756" w:hanging="576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qFormat/>
    <w:rsid w:val="00734279"/>
    <w:rPr>
      <w:rFonts w:ascii="Times New Roman" w:eastAsia="Times New Roman" w:hAnsi="Times New Roman" w:cs="Times New Roman"/>
      <w:b/>
      <w:bCs/>
      <w:color w:val="00000A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D327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779"/>
  </w:style>
  <w:style w:type="paragraph" w:styleId="a6">
    <w:name w:val="footer"/>
    <w:basedOn w:val="a"/>
    <w:link w:val="a7"/>
    <w:uiPriority w:val="99"/>
    <w:unhideWhenUsed/>
    <w:rsid w:val="00D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779"/>
  </w:style>
  <w:style w:type="paragraph" w:styleId="a8">
    <w:name w:val="No Spacing"/>
    <w:uiPriority w:val="1"/>
    <w:qFormat/>
    <w:rsid w:val="00840D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840D64"/>
  </w:style>
  <w:style w:type="paragraph" w:customStyle="1" w:styleId="ConsPlusNormal">
    <w:name w:val="ConsPlusNormal"/>
    <w:rsid w:val="00840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0D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uiPriority w:val="99"/>
    <w:rsid w:val="00840D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4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msonormal0">
    <w:name w:val="msonormal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40D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84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40D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840D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40D6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40D6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840D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40D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840D6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840D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840D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840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840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840D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840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840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1"/>
    <w:rsid w:val="00840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link w:val="ad"/>
    <w:locked/>
    <w:rsid w:val="00840D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uiPriority w:val="99"/>
    <w:semiHidden/>
    <w:rsid w:val="00840D64"/>
  </w:style>
  <w:style w:type="character" w:customStyle="1" w:styleId="af">
    <w:name w:val="Схема документа Знак"/>
    <w:basedOn w:val="a0"/>
    <w:link w:val="af0"/>
    <w:uiPriority w:val="99"/>
    <w:semiHidden/>
    <w:rsid w:val="00840D64"/>
    <w:rPr>
      <w:rFonts w:ascii="Tahoma" w:eastAsia="Calibri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unhideWhenUsed/>
    <w:rsid w:val="00840D6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Схема документа Знак1"/>
    <w:basedOn w:val="a0"/>
    <w:uiPriority w:val="99"/>
    <w:semiHidden/>
    <w:rsid w:val="00840D64"/>
    <w:rPr>
      <w:rFonts w:ascii="Segoe UI" w:hAnsi="Segoe UI" w:cs="Segoe UI"/>
      <w:sz w:val="16"/>
      <w:szCs w:val="16"/>
    </w:rPr>
  </w:style>
  <w:style w:type="paragraph" w:styleId="af1">
    <w:name w:val="footnote text"/>
    <w:basedOn w:val="a"/>
    <w:link w:val="af2"/>
    <w:uiPriority w:val="99"/>
    <w:unhideWhenUsed/>
    <w:rsid w:val="00840D6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840D6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840D64"/>
    <w:rPr>
      <w:vertAlign w:val="superscript"/>
    </w:rPr>
  </w:style>
  <w:style w:type="character" w:customStyle="1" w:styleId="11">
    <w:name w:val="Заголовок №1_"/>
    <w:basedOn w:val="a0"/>
    <w:link w:val="12"/>
    <w:rsid w:val="00840D64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840D64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4">
    <w:name w:val="Основной текст_"/>
    <w:basedOn w:val="a0"/>
    <w:link w:val="21"/>
    <w:rsid w:val="00840D64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4"/>
    <w:rsid w:val="00840D64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13">
    <w:name w:val="Обычный1"/>
    <w:qFormat/>
    <w:rsid w:val="00736C73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f5">
    <w:name w:val="Прижатый влево"/>
    <w:basedOn w:val="a"/>
    <w:next w:val="a"/>
    <w:uiPriority w:val="99"/>
    <w:rsid w:val="00E66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6">
    <w:name w:val="s_16"/>
    <w:basedOn w:val="a"/>
    <w:rsid w:val="0034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5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uiPriority w:val="59"/>
    <w:rsid w:val="004C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59002C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9002C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9002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9002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90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C8423-BAD4-4814-B796-03756056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48</Pages>
  <Words>14164</Words>
  <Characters>80741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Цапурин</dc:creator>
  <cp:keywords/>
  <dc:description/>
  <cp:lastModifiedBy>Briz Briz</cp:lastModifiedBy>
  <cp:revision>695</cp:revision>
  <dcterms:created xsi:type="dcterms:W3CDTF">2022-11-07T07:04:00Z</dcterms:created>
  <dcterms:modified xsi:type="dcterms:W3CDTF">2023-03-28T11:16:00Z</dcterms:modified>
</cp:coreProperties>
</file>